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rsidR="009F0443" w:rsidRDefault="009F0443" w:rsidP="001F437C">
      <w:pPr>
        <w:widowControl w:val="0"/>
        <w:spacing w:line="276" w:lineRule="auto"/>
        <w:jc w:val="center"/>
        <w:rPr>
          <w:b/>
          <w:bCs/>
          <w:sz w:val="72"/>
          <w:szCs w:val="72"/>
          <w:rtl/>
        </w:rPr>
      </w:pPr>
    </w:p>
    <w:p w:rsidR="009F0443" w:rsidRDefault="009F0443" w:rsidP="001F437C">
      <w:pPr>
        <w:widowControl w:val="0"/>
        <w:spacing w:line="276" w:lineRule="auto"/>
        <w:jc w:val="center"/>
        <w:rPr>
          <w:b/>
          <w:bCs/>
          <w:sz w:val="72"/>
          <w:szCs w:val="72"/>
          <w:rtl/>
        </w:rPr>
      </w:pPr>
    </w:p>
    <w:p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5E257B">
        <w:rPr>
          <w:b/>
          <w:bCs/>
          <w:sz w:val="72"/>
          <w:szCs w:val="72"/>
          <w:rtl/>
        </w:rPr>
        <w:t>39/2018</w:t>
      </w:r>
    </w:p>
    <w:p w:rsidR="00CA56BD" w:rsidRPr="00261B14" w:rsidRDefault="00CA56BD" w:rsidP="001F437C">
      <w:pPr>
        <w:widowControl w:val="0"/>
        <w:spacing w:line="276" w:lineRule="auto"/>
        <w:jc w:val="center"/>
        <w:rPr>
          <w:b/>
          <w:bCs/>
          <w:sz w:val="72"/>
          <w:szCs w:val="72"/>
          <w:rtl/>
        </w:rPr>
      </w:pPr>
    </w:p>
    <w:p w:rsidR="00086D76" w:rsidRDefault="00417626" w:rsidP="00086D76">
      <w:pPr>
        <w:widowControl w:val="0"/>
        <w:adjustRightInd w:val="0"/>
        <w:spacing w:line="360" w:lineRule="auto"/>
        <w:jc w:val="center"/>
        <w:textAlignment w:val="baseline"/>
        <w:rPr>
          <w:rFonts w:ascii="David" w:eastAsia="David" w:hAnsi="David"/>
          <w:bCs/>
          <w:rtl/>
          <w:lang w:eastAsia="he-IL"/>
        </w:rPr>
      </w:pPr>
      <w:r>
        <w:rPr>
          <w:rFonts w:hint="cs"/>
          <w:b/>
          <w:bCs/>
          <w:noProof/>
          <w:sz w:val="48"/>
          <w:szCs w:val="48"/>
          <w:rtl/>
        </w:rPr>
        <w:t>למתן שירותי</w:t>
      </w:r>
      <w:r w:rsidR="00D066DB">
        <w:rPr>
          <w:rFonts w:hint="cs"/>
          <w:b/>
          <w:bCs/>
          <w:noProof/>
          <w:sz w:val="48"/>
          <w:szCs w:val="48"/>
          <w:rtl/>
        </w:rPr>
        <w:t xml:space="preserve"> ריכוז</w:t>
      </w:r>
      <w:r>
        <w:rPr>
          <w:rFonts w:hint="cs"/>
          <w:b/>
          <w:bCs/>
          <w:noProof/>
          <w:sz w:val="48"/>
          <w:szCs w:val="48"/>
          <w:rtl/>
        </w:rPr>
        <w:t xml:space="preserve"> </w:t>
      </w:r>
      <w:r w:rsidR="00D066DB">
        <w:rPr>
          <w:rFonts w:hint="cs"/>
          <w:b/>
          <w:bCs/>
          <w:noProof/>
          <w:sz w:val="48"/>
          <w:szCs w:val="48"/>
        </w:rPr>
        <w:t>GIS</w:t>
      </w:r>
      <w:r w:rsidR="00D066DB">
        <w:rPr>
          <w:rFonts w:hint="cs"/>
          <w:b/>
          <w:bCs/>
          <w:noProof/>
          <w:sz w:val="48"/>
          <w:szCs w:val="48"/>
          <w:rtl/>
        </w:rPr>
        <w:t xml:space="preserve"> לועדות חקירה</w:t>
      </w:r>
      <w:r w:rsidR="00B82DBE">
        <w:rPr>
          <w:rFonts w:hint="cs"/>
          <w:b/>
          <w:bCs/>
          <w:noProof/>
          <w:sz w:val="48"/>
          <w:szCs w:val="48"/>
          <w:rtl/>
        </w:rPr>
        <w:t xml:space="preserve"> </w:t>
      </w:r>
    </w:p>
    <w:p w:rsidR="00086D76" w:rsidRDefault="00086D76" w:rsidP="00086D76">
      <w:pPr>
        <w:widowControl w:val="0"/>
        <w:adjustRightInd w:val="0"/>
        <w:spacing w:line="360" w:lineRule="auto"/>
        <w:jc w:val="center"/>
        <w:textAlignment w:val="baseline"/>
        <w:rPr>
          <w:rFonts w:ascii="David" w:eastAsia="David" w:hAnsi="David"/>
          <w:bCs/>
          <w:rtl/>
          <w:lang w:eastAsia="he-IL"/>
        </w:rPr>
      </w:pPr>
    </w:p>
    <w:p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rsidTr="00080DBE">
        <w:trPr>
          <w:jc w:val="center"/>
        </w:trPr>
        <w:tc>
          <w:tcPr>
            <w:tcW w:w="1484" w:type="dxa"/>
          </w:tcPr>
          <w:p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8B2AFA">
              <w:rPr>
                <w:rFonts w:hint="cs"/>
                <w:b/>
                <w:bCs/>
                <w:sz w:val="40"/>
                <w:rtl/>
              </w:rPr>
              <w:t>25</w:t>
            </w:r>
            <w:r w:rsidR="001A0E25" w:rsidRPr="002B76D5">
              <w:rPr>
                <w:rFonts w:hint="cs"/>
                <w:b/>
                <w:bCs/>
                <w:sz w:val="40"/>
                <w:rtl/>
              </w:rPr>
              <w:t>.</w:t>
            </w:r>
            <w:r w:rsidR="008B2AFA">
              <w:rPr>
                <w:rFonts w:hint="cs"/>
                <w:b/>
                <w:bCs/>
                <w:sz w:val="40"/>
                <w:rtl/>
              </w:rPr>
              <w:t>10</w:t>
            </w:r>
            <w:r w:rsidR="001A0E25" w:rsidRPr="002B76D5">
              <w:rPr>
                <w:rFonts w:hint="cs"/>
                <w:b/>
                <w:bCs/>
                <w:sz w:val="40"/>
                <w:rtl/>
              </w:rPr>
              <w:t>.2018</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5E257B">
        <w:rPr>
          <w:rFonts w:hint="cs"/>
          <w:b/>
          <w:bCs/>
          <w:sz w:val="28"/>
          <w:szCs w:val="28"/>
          <w:rtl/>
        </w:rPr>
        <w:t>39/2018</w:t>
      </w:r>
    </w:p>
    <w:p w:rsidR="007145A2" w:rsidRDefault="00417626"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w:t>
      </w:r>
      <w:r w:rsidR="00D066DB">
        <w:rPr>
          <w:rFonts w:hint="cs"/>
          <w:b/>
          <w:bCs/>
          <w:sz w:val="28"/>
          <w:szCs w:val="28"/>
          <w:u w:val="single"/>
          <w:rtl/>
        </w:rPr>
        <w:t xml:space="preserve">ריכוז </w:t>
      </w:r>
      <w:r w:rsidR="00D066DB">
        <w:rPr>
          <w:rFonts w:hint="cs"/>
          <w:b/>
          <w:bCs/>
          <w:sz w:val="28"/>
          <w:szCs w:val="28"/>
          <w:u w:val="single"/>
        </w:rPr>
        <w:t>GIS</w:t>
      </w:r>
      <w:r w:rsidR="00D066DB">
        <w:rPr>
          <w:rFonts w:hint="cs"/>
          <w:b/>
          <w:bCs/>
          <w:sz w:val="28"/>
          <w:szCs w:val="28"/>
          <w:u w:val="single"/>
          <w:rtl/>
        </w:rPr>
        <w:t xml:space="preserve"> </w:t>
      </w:r>
      <w:proofErr w:type="spellStart"/>
      <w:r w:rsidR="00D066DB">
        <w:rPr>
          <w:rFonts w:hint="cs"/>
          <w:b/>
          <w:bCs/>
          <w:sz w:val="28"/>
          <w:szCs w:val="28"/>
          <w:u w:val="single"/>
          <w:rtl/>
        </w:rPr>
        <w:t>לועדות</w:t>
      </w:r>
      <w:proofErr w:type="spellEnd"/>
      <w:r w:rsidR="00D066DB">
        <w:rPr>
          <w:rFonts w:hint="cs"/>
          <w:b/>
          <w:bCs/>
          <w:sz w:val="28"/>
          <w:szCs w:val="28"/>
          <w:u w:val="single"/>
          <w:rtl/>
        </w:rPr>
        <w:t xml:space="preserve"> חקירה </w:t>
      </w:r>
      <w:r w:rsidR="00B82DBE">
        <w:rPr>
          <w:rFonts w:hint="cs"/>
          <w:b/>
          <w:bCs/>
          <w:sz w:val="28"/>
          <w:szCs w:val="28"/>
          <w:u w:val="single"/>
          <w:rtl/>
        </w:rPr>
        <w:t xml:space="preserve"> </w:t>
      </w:r>
    </w:p>
    <w:p w:rsidR="00080DBE" w:rsidRDefault="00080DBE" w:rsidP="00080DBE">
      <w:pPr>
        <w:spacing w:line="276" w:lineRule="auto"/>
        <w:ind w:left="720"/>
        <w:rPr>
          <w:rFonts w:ascii="Arial" w:hAnsi="Arial"/>
          <w:rtl/>
        </w:rPr>
      </w:pPr>
    </w:p>
    <w:p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 </w:t>
      </w:r>
      <w:proofErr w:type="spellStart"/>
      <w:r w:rsidRPr="00702F10">
        <w:rPr>
          <w:rFonts w:ascii="David" w:hAnsi="David"/>
          <w:rtl/>
          <w:lang w:val="x-none" w:eastAsia="x-none"/>
        </w:rPr>
        <w:t>המינהל</w:t>
      </w:r>
      <w:proofErr w:type="spellEnd"/>
      <w:r w:rsidRPr="00702F10">
        <w:rPr>
          <w:rFonts w:ascii="David" w:hAnsi="David"/>
          <w:rtl/>
          <w:lang w:val="x-none" w:eastAsia="x-none"/>
        </w:rPr>
        <w:t xml:space="preserve"> לשלטון מקומי</w:t>
      </w:r>
      <w:r>
        <w:rPr>
          <w:rFonts w:ascii="David" w:hAnsi="David" w:hint="cs"/>
          <w:rtl/>
          <w:lang w:val="x-none" w:eastAsia="x-none"/>
        </w:rPr>
        <w:t>,</w:t>
      </w:r>
      <w:r w:rsidRPr="00702F10">
        <w:rPr>
          <w:rFonts w:ascii="David" w:hAnsi="David"/>
          <w:rtl/>
          <w:lang w:val="x-none" w:eastAsia="x-none"/>
        </w:rPr>
        <w:t xml:space="preserve"> </w:t>
      </w:r>
      <w:r>
        <w:rPr>
          <w:rFonts w:ascii="David" w:hAnsi="David" w:hint="cs"/>
          <w:rtl/>
          <w:lang w:val="x-none" w:eastAsia="x-none"/>
        </w:rPr>
        <w:t xml:space="preserve">אגף פיתוח כלכלי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D066DB">
        <w:rPr>
          <w:rFonts w:ascii="Arial" w:hAnsi="Arial" w:hint="cs"/>
          <w:rtl/>
        </w:rPr>
        <w:t xml:space="preserve">ריכוז </w:t>
      </w:r>
      <w:r w:rsidR="00D066DB">
        <w:rPr>
          <w:rFonts w:ascii="Arial" w:hAnsi="Arial" w:hint="cs"/>
        </w:rPr>
        <w:t>GIS</w:t>
      </w:r>
      <w:r w:rsidR="00D066DB">
        <w:rPr>
          <w:rFonts w:ascii="Arial" w:hAnsi="Arial" w:hint="cs"/>
          <w:rtl/>
        </w:rPr>
        <w:t xml:space="preserve"> </w:t>
      </w:r>
      <w:proofErr w:type="spellStart"/>
      <w:r w:rsidR="00D066DB">
        <w:rPr>
          <w:rFonts w:ascii="Arial" w:hAnsi="Arial" w:hint="cs"/>
          <w:rtl/>
        </w:rPr>
        <w:t>לועדות</w:t>
      </w:r>
      <w:proofErr w:type="spellEnd"/>
      <w:r w:rsidR="00D066DB">
        <w:rPr>
          <w:rFonts w:ascii="Arial" w:hAnsi="Arial" w:hint="cs"/>
          <w:rtl/>
        </w:rPr>
        <w:t xml:space="preserve"> חקירה </w:t>
      </w:r>
      <w:r w:rsidR="00B82DBE">
        <w:rPr>
          <w:rFonts w:ascii="Arial" w:hAnsi="Arial" w:hint="cs"/>
          <w:rtl/>
        </w:rPr>
        <w:t xml:space="preserve">בפריסה ארצית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rsidR="00175A02" w:rsidRPr="00F7114C" w:rsidRDefault="00175A02" w:rsidP="00D8410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417626" w:rsidRPr="00605CA4">
        <w:rPr>
          <w:rFonts w:ascii="David" w:eastAsia="Calibri" w:hAnsi="David"/>
          <w:rtl/>
        </w:rPr>
        <w:t>הממונה על תחום תפעול ועדות</w:t>
      </w:r>
      <w:r w:rsidR="00417626">
        <w:rPr>
          <w:rFonts w:ascii="David" w:eastAsia="Calibri" w:hAnsi="David" w:hint="cs"/>
          <w:rtl/>
        </w:rPr>
        <w:t xml:space="preserve"> במשרד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5E257B">
        <w:rPr>
          <w:rFonts w:ascii="David" w:eastAsia="David" w:hAnsi="David"/>
          <w:rtl/>
          <w:lang w:eastAsia="he-IL"/>
        </w:rPr>
        <w:t>39/2018</w:t>
      </w:r>
      <w:r w:rsidRPr="00F7114C">
        <w:rPr>
          <w:rFonts w:ascii="David" w:eastAsia="David" w:hAnsi="David"/>
          <w:rtl/>
          <w:lang w:eastAsia="he-IL"/>
        </w:rPr>
        <w:t xml:space="preserve"> </w:t>
      </w:r>
      <w:r w:rsidR="00417626">
        <w:rPr>
          <w:rFonts w:ascii="David" w:eastAsia="David" w:hAnsi="David" w:hint="cs"/>
          <w:rtl/>
          <w:lang w:eastAsia="he-IL"/>
        </w:rPr>
        <w:t xml:space="preserve">למתן שירותי </w:t>
      </w:r>
      <w:r w:rsidR="00D066DB">
        <w:rPr>
          <w:rFonts w:ascii="David" w:eastAsia="David" w:hAnsi="David" w:hint="cs"/>
          <w:rtl/>
          <w:lang w:eastAsia="he-IL"/>
        </w:rPr>
        <w:t xml:space="preserve">ריכוז </w:t>
      </w:r>
      <w:r w:rsidR="00D066DB">
        <w:rPr>
          <w:rFonts w:ascii="David" w:eastAsia="David" w:hAnsi="David" w:hint="cs"/>
          <w:lang w:eastAsia="he-IL"/>
        </w:rPr>
        <w:t>GIS</w:t>
      </w:r>
      <w:r w:rsidR="00D066DB">
        <w:rPr>
          <w:rFonts w:ascii="David" w:eastAsia="David" w:hAnsi="David" w:hint="cs"/>
          <w:rtl/>
          <w:lang w:eastAsia="he-IL"/>
        </w:rPr>
        <w:t xml:space="preserve"> </w:t>
      </w:r>
      <w:proofErr w:type="spellStart"/>
      <w:r w:rsidR="00D066DB">
        <w:rPr>
          <w:rFonts w:ascii="David" w:eastAsia="David" w:hAnsi="David" w:hint="cs"/>
          <w:rtl/>
          <w:lang w:eastAsia="he-IL"/>
        </w:rPr>
        <w:t>לועדות</w:t>
      </w:r>
      <w:proofErr w:type="spellEnd"/>
      <w:r w:rsidR="00D066DB">
        <w:rPr>
          <w:rFonts w:ascii="David" w:eastAsia="David" w:hAnsi="David" w:hint="cs"/>
          <w:rtl/>
          <w:lang w:eastAsia="he-IL"/>
        </w:rPr>
        <w:t xml:space="preserve"> חקירה</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rsidR="005B51DC" w:rsidRPr="00DD6E47" w:rsidRDefault="005B51DC" w:rsidP="00FD0E96">
      <w:pPr>
        <w:widowControl w:val="0"/>
        <w:numPr>
          <w:ilvl w:val="1"/>
          <w:numId w:val="4"/>
        </w:numPr>
        <w:tabs>
          <w:tab w:val="left" w:pos="950"/>
        </w:tabs>
        <w:spacing w:before="120" w:line="276" w:lineRule="auto"/>
        <w:ind w:left="950" w:hanging="590"/>
        <w:jc w:val="both"/>
        <w:outlineLvl w:val="7"/>
        <w:rPr>
          <w:rFonts w:ascii="Calibri" w:hAnsi="Calibri"/>
          <w:b/>
          <w:bCs/>
        </w:rPr>
      </w:pPr>
      <w:bookmarkStart w:id="0" w:name="_Ref505846529"/>
      <w:bookmarkStart w:id="1" w:name="_Ref367625231"/>
      <w:bookmarkStart w:id="2" w:name="_Ref484456454"/>
      <w:bookmarkStart w:id="3" w:name="_Ref486507718"/>
      <w:bookmarkStart w:id="4" w:name="_Ref488330567"/>
      <w:bookmarkStart w:id="5"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w:t>
      </w:r>
      <w:bookmarkEnd w:id="0"/>
      <w:r w:rsidR="0047574B">
        <w:rPr>
          <w:rFonts w:ascii="Calibri" w:hAnsi="Calibri" w:hint="cs"/>
          <w:rtl/>
        </w:rPr>
        <w:t>ולרבות רשויות מקומיות.</w:t>
      </w:r>
    </w:p>
    <w:p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1"/>
    </w:p>
    <w:bookmarkEnd w:id="2"/>
    <w:bookmarkEnd w:id="3"/>
    <w:bookmarkEnd w:id="4"/>
    <w:bookmarkEnd w:id="5"/>
    <w:p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1A3017">
        <w:rPr>
          <w:rFonts w:ascii="David" w:hAnsi="David"/>
          <w:rtl/>
        </w:rPr>
        <w:t xml:space="preserve">שר הפנים בישראל ממונה על השלטון המקומי ופועל בתוקף הסמכות הנתונה לו </w:t>
      </w:r>
      <w:r w:rsidR="004549C1">
        <w:rPr>
          <w:rFonts w:ascii="David" w:hAnsi="David" w:hint="cs"/>
          <w:rtl/>
        </w:rPr>
        <w:t xml:space="preserve">מכוחה </w:t>
      </w:r>
      <w:r w:rsidRPr="001A3017">
        <w:rPr>
          <w:rFonts w:ascii="David" w:hAnsi="David"/>
          <w:rtl/>
        </w:rPr>
        <w:t xml:space="preserve">הוא מכונן רשויות מקומיות, קובע את תחומיהן ואת מעמדן ומפקח על פעולותיהן. </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1A3017">
        <w:rPr>
          <w:rFonts w:ascii="David" w:hAnsi="David"/>
          <w:rtl/>
        </w:rPr>
        <w:t xml:space="preserve">אם ראה צורך להביא לשינוי מעמדו של ישוב או תחומו, או ראה כי נחלש תפקודה של רשות מקומית – הוא רשאי למנות ועדה אשר תבחן את העניין העומד בפניו, תשמע את דעת הגורם המעורבים ואת כל המעוניין בכך, ותגיש תסקיר הכולל את ממצאיה. </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1A3017">
        <w:rPr>
          <w:rFonts w:ascii="David" w:hAnsi="David"/>
          <w:rtl/>
        </w:rPr>
        <w:t>לאחר עיון בתסקיר – בסמכותו של השר לפעול לפי שיקול דעתו.</w:t>
      </w:r>
    </w:p>
    <w:p w:rsidR="00417626" w:rsidRPr="001A3017"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sidRPr="001A3017">
        <w:rPr>
          <w:rFonts w:ascii="David" w:hAnsi="David"/>
          <w:rtl/>
        </w:rPr>
        <w:t>ועדות המוקמות על פי פקודת העיריות (נוסח חדש):</w:t>
      </w:r>
    </w:p>
    <w:p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3: ועדת חקירה לבחון את הצורך בהקמת עירייה בישוב (הכוונה בדרך כלל לשינוי סטטוס של מועצה מקומית לעירייה).</w:t>
      </w:r>
    </w:p>
    <w:p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8: ועדת חקירה בדבר אפשרות לשנות את תחומה של עירייה.</w:t>
      </w:r>
    </w:p>
    <w:p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9ב' ועדת חקירה לחלוקת הכנסות.</w:t>
      </w:r>
    </w:p>
    <w:p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11: ועדת חקירה לבחון הצורך בביטול עירייה (ההזדקקות לסעיף זה ה</w:t>
      </w:r>
      <w:r>
        <w:rPr>
          <w:rFonts w:ascii="David" w:hAnsi="David" w:hint="cs"/>
          <w:rtl/>
        </w:rPr>
        <w:t>י</w:t>
      </w:r>
      <w:r w:rsidRPr="001A3017">
        <w:rPr>
          <w:rFonts w:ascii="David" w:hAnsi="David"/>
          <w:rtl/>
        </w:rPr>
        <w:t>יתה לצורך איחוד רשויות מקומיות).</w:t>
      </w:r>
    </w:p>
    <w:p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143א(3): השר רשאי להכריז על בחירות חדשות או למנות מועצה ממונה או ועדה קרואה אם "ועדת חקירה מצאה כי המועצה או ראש העירייה אינם עשויים למלא את תפקידיהם כראוי והמליצה בפני השר על פיזור המועצה".</w:t>
      </w:r>
    </w:p>
    <w:p w:rsidR="00417626" w:rsidRDefault="00417626" w:rsidP="00417626">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lastRenderedPageBreak/>
        <w:t>ב</w:t>
      </w:r>
      <w:r w:rsidRPr="001A3017">
        <w:rPr>
          <w:rFonts w:ascii="David" w:hAnsi="David"/>
          <w:rtl/>
        </w:rPr>
        <w:t>אורח דומה ניתן למנות ועדות חקירה או בדיקה על פי פקודת המועצות המקומיות. עפ"י סעיף 38 ניתן למנות ועדת חקירה למועצה מקומית או מועצה אזורית שאינה מתפקדת כראוי ויש לשקול את פיזורה. שינוי תחומי מועצות מקומיות ואזוריות אינו מחייב ועדה לפי החוק, אך זה מכבר נהוג לבחון את הבקשות לשינוי תחומים בוועדות גבולות, וכן כאשר עולה הצורך להכריז על מועצה מקומית חדשה או למזג שתי מועצות מקומיות.</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בכוונת </w:t>
      </w:r>
      <w:r w:rsidRPr="00027356">
        <w:rPr>
          <w:rFonts w:ascii="David" w:hAnsi="David" w:hint="cs"/>
          <w:rtl/>
        </w:rPr>
        <w:t xml:space="preserve">המשרד </w:t>
      </w:r>
      <w:r>
        <w:rPr>
          <w:rFonts w:ascii="David" w:hAnsi="David" w:hint="cs"/>
          <w:rtl/>
        </w:rPr>
        <w:t>להפעיל</w:t>
      </w:r>
      <w:r w:rsidRPr="00027356">
        <w:rPr>
          <w:rFonts w:ascii="David" w:hAnsi="David" w:hint="cs"/>
          <w:rtl/>
        </w:rPr>
        <w:t xml:space="preserve"> 6 ועדות חקירה</w:t>
      </w:r>
      <w:r>
        <w:rPr>
          <w:rFonts w:ascii="David" w:hAnsi="David" w:hint="cs"/>
          <w:rtl/>
        </w:rPr>
        <w:t xml:space="preserve"> גאוגרפיות קבועות</w:t>
      </w:r>
      <w:r w:rsidRPr="00027356">
        <w:rPr>
          <w:rFonts w:ascii="David" w:hAnsi="David" w:hint="cs"/>
          <w:rtl/>
        </w:rPr>
        <w:t xml:space="preserve"> ברחבי הארץ, על פי אזורים גאוגרפיים בנושאים כגון שינוי גבולות מוניציפאליים, חלוק</w:t>
      </w:r>
      <w:r>
        <w:rPr>
          <w:rFonts w:ascii="David" w:hAnsi="David" w:hint="cs"/>
          <w:rtl/>
        </w:rPr>
        <w:t xml:space="preserve">ת הכנסות, שינוי מעמד מוניציפאלי ואיחוד או פירוק רשויות מקומיות. </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כל ועדת חקירה</w:t>
      </w:r>
      <w:r w:rsidRPr="00027356">
        <w:rPr>
          <w:rFonts w:ascii="David" w:hAnsi="David" w:hint="cs"/>
          <w:rtl/>
        </w:rPr>
        <w:t xml:space="preserve"> מונה יו"ר ו-4 חברים</w:t>
      </w:r>
      <w:r>
        <w:rPr>
          <w:rFonts w:ascii="David" w:hAnsi="David" w:hint="cs"/>
          <w:rtl/>
        </w:rPr>
        <w:t xml:space="preserve"> (להלן: "</w:t>
      </w:r>
      <w:r w:rsidRPr="00EC45AA">
        <w:rPr>
          <w:rFonts w:ascii="David" w:hAnsi="David" w:hint="cs"/>
          <w:b/>
          <w:bCs/>
          <w:rtl/>
        </w:rPr>
        <w:t>הוועדות הגאוגרפיות</w:t>
      </w:r>
      <w:r>
        <w:rPr>
          <w:rFonts w:ascii="David" w:hAnsi="David" w:hint="cs"/>
          <w:rtl/>
        </w:rPr>
        <w:t>")</w:t>
      </w:r>
      <w:r w:rsidRPr="00027356">
        <w:rPr>
          <w:rFonts w:ascii="David" w:hAnsi="David" w:hint="cs"/>
          <w:rtl/>
        </w:rPr>
        <w:t>.</w:t>
      </w:r>
      <w:r>
        <w:rPr>
          <w:rFonts w:ascii="David" w:hAnsi="David" w:hint="cs"/>
          <w:rtl/>
        </w:rPr>
        <w:t xml:space="preserve"> </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אחד מארבעת החברים הינו הממונה על המחוז הרלוונטי או מי מטעמו. שלושת החברים האחרים הינם נציגי ציבור בהתמחויות כלכלית-פיננסית, תכנונית </w:t>
      </w:r>
      <w:proofErr w:type="spellStart"/>
      <w:r>
        <w:rPr>
          <w:rFonts w:ascii="David" w:hAnsi="David" w:hint="cs"/>
          <w:rtl/>
        </w:rPr>
        <w:t>ומינהל</w:t>
      </w:r>
      <w:proofErr w:type="spellEnd"/>
      <w:r>
        <w:rPr>
          <w:rFonts w:ascii="David" w:hAnsi="David" w:hint="cs"/>
          <w:rtl/>
        </w:rPr>
        <w:t xml:space="preserve"> ציבורי או שלטון מקומי - בהתאמה. </w:t>
      </w:r>
    </w:p>
    <w:p w:rsidR="00417626" w:rsidRPr="0005278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052786">
        <w:rPr>
          <w:rFonts w:ascii="David" w:hAnsi="David" w:hint="cs"/>
          <w:rtl/>
        </w:rPr>
        <w:t>נוסף על הוועדות המצוינות לעיל, מפעיל המשרד לפרקים ועדות לבדיקת תפקוד רשות מקומית, הקמת איגודי ערים, שינוי גבולות של ועדים מקומיים במסגרת מועצות אזוריות ועוד. ועדות אלו מונות יו"ר ושני חברים או יו"ר וארבעה חברים, בהתאם למורכבות הנושא</w:t>
      </w:r>
      <w:r>
        <w:rPr>
          <w:rFonts w:ascii="David" w:hAnsi="David" w:hint="cs"/>
          <w:rtl/>
        </w:rPr>
        <w:t xml:space="preserve"> (להלן: "</w:t>
      </w:r>
      <w:r w:rsidRPr="00052786">
        <w:rPr>
          <w:rFonts w:ascii="David" w:hAnsi="David" w:hint="cs"/>
          <w:b/>
          <w:bCs/>
          <w:rtl/>
        </w:rPr>
        <w:t>הוועדות</w:t>
      </w:r>
      <w:r>
        <w:rPr>
          <w:rFonts w:ascii="David" w:hAnsi="David" w:hint="cs"/>
          <w:rtl/>
        </w:rPr>
        <w:t>").</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כל אחת מהוועדות מתכנס</w:t>
      </w:r>
      <w:r w:rsidRPr="00260E6A">
        <w:rPr>
          <w:rFonts w:ascii="David" w:hAnsi="David" w:hint="cs"/>
          <w:rtl/>
        </w:rPr>
        <w:t>ת אחת ל</w:t>
      </w:r>
      <w:r>
        <w:rPr>
          <w:rFonts w:ascii="David" w:hAnsi="David" w:hint="cs"/>
          <w:rtl/>
        </w:rPr>
        <w:t xml:space="preserve">שבוע לכל הפחות ופעמיים לכל היותר </w:t>
      </w:r>
      <w:r w:rsidRPr="00260E6A">
        <w:rPr>
          <w:rFonts w:ascii="David" w:hAnsi="David" w:hint="cs"/>
          <w:rtl/>
        </w:rPr>
        <w:t>במקומות שונים ברחבי הארץ</w:t>
      </w:r>
      <w:r>
        <w:rPr>
          <w:rFonts w:ascii="David" w:hAnsi="David" w:hint="cs"/>
          <w:rtl/>
        </w:rPr>
        <w:t xml:space="preserve">. </w:t>
      </w:r>
      <w:r w:rsidRPr="00260E6A">
        <w:rPr>
          <w:rFonts w:ascii="David" w:hAnsi="David" w:hint="cs"/>
          <w:rtl/>
        </w:rPr>
        <w:t>בדרך כלל מתנהלות</w:t>
      </w:r>
      <w:r>
        <w:rPr>
          <w:rFonts w:ascii="David" w:hAnsi="David" w:hint="cs"/>
          <w:rtl/>
        </w:rPr>
        <w:t xml:space="preserve"> הוועדות</w:t>
      </w:r>
      <w:r w:rsidRPr="00260E6A">
        <w:rPr>
          <w:rFonts w:ascii="David" w:hAnsi="David" w:hint="cs"/>
          <w:rtl/>
        </w:rPr>
        <w:t xml:space="preserve"> במשרדי מחוז</w:t>
      </w:r>
      <w:r>
        <w:rPr>
          <w:rFonts w:ascii="David" w:hAnsi="David" w:hint="cs"/>
          <w:rtl/>
        </w:rPr>
        <w:t>ות</w:t>
      </w:r>
      <w:r w:rsidRPr="00260E6A">
        <w:rPr>
          <w:rFonts w:ascii="David" w:hAnsi="David" w:hint="cs"/>
          <w:rtl/>
        </w:rPr>
        <w:t xml:space="preserve"> משרד הפנים</w:t>
      </w:r>
      <w:r>
        <w:rPr>
          <w:rFonts w:ascii="David" w:hAnsi="David" w:hint="cs"/>
          <w:rtl/>
        </w:rPr>
        <w:t xml:space="preserve"> -  ב</w:t>
      </w:r>
      <w:r w:rsidRPr="00260E6A">
        <w:rPr>
          <w:rFonts w:ascii="David" w:hAnsi="David" w:hint="cs"/>
          <w:rtl/>
        </w:rPr>
        <w:t>מחוז הצפון בנצרת עילית</w:t>
      </w:r>
      <w:r>
        <w:rPr>
          <w:rFonts w:ascii="David" w:hAnsi="David" w:hint="cs"/>
          <w:rtl/>
        </w:rPr>
        <w:t xml:space="preserve">, במחוז חיפה </w:t>
      </w:r>
      <w:r>
        <w:rPr>
          <w:rFonts w:ascii="David" w:hAnsi="David"/>
          <w:rtl/>
        </w:rPr>
        <w:t>–</w:t>
      </w:r>
      <w:r>
        <w:rPr>
          <w:rFonts w:ascii="David" w:hAnsi="David" w:hint="cs"/>
          <w:rtl/>
        </w:rPr>
        <w:t xml:space="preserve"> בעיר חיפה, במחוז המרכז ותל אביב </w:t>
      </w:r>
      <w:r>
        <w:rPr>
          <w:rFonts w:ascii="David" w:hAnsi="David"/>
          <w:rtl/>
        </w:rPr>
        <w:t>–</w:t>
      </w:r>
      <w:r>
        <w:rPr>
          <w:rFonts w:ascii="David" w:hAnsi="David" w:hint="cs"/>
          <w:rtl/>
        </w:rPr>
        <w:t xml:space="preserve"> ברמלה, במחוז ירושלים </w:t>
      </w:r>
      <w:r>
        <w:rPr>
          <w:rFonts w:ascii="David" w:hAnsi="David"/>
          <w:rtl/>
        </w:rPr>
        <w:t>–</w:t>
      </w:r>
      <w:r>
        <w:rPr>
          <w:rFonts w:ascii="David" w:hAnsi="David" w:hint="cs"/>
          <w:rtl/>
        </w:rPr>
        <w:t xml:space="preserve"> בירושלים וב</w:t>
      </w:r>
      <w:r w:rsidRPr="00260E6A">
        <w:rPr>
          <w:rFonts w:ascii="David" w:hAnsi="David" w:hint="cs"/>
          <w:rtl/>
        </w:rPr>
        <w:t xml:space="preserve">מחוז הדרום בבאר שבע ובהתאם למיקום הגאוגרפי של הרשויות המקומיות הכלולות במנדט עבודת הוועדה. </w:t>
      </w:r>
    </w:p>
    <w:p w:rsidR="00417626" w:rsidRPr="00260E6A"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sidRPr="00260E6A">
        <w:rPr>
          <w:rFonts w:ascii="David" w:hAnsi="David" w:hint="cs"/>
          <w:rtl/>
        </w:rPr>
        <w:t xml:space="preserve">כל ישיבת ועדה אורכת בין </w:t>
      </w:r>
      <w:r>
        <w:rPr>
          <w:rFonts w:ascii="David" w:hAnsi="David" w:hint="cs"/>
          <w:rtl/>
        </w:rPr>
        <w:t>4-8 שעות לערך</w:t>
      </w:r>
      <w:r w:rsidRPr="00260E6A">
        <w:rPr>
          <w:rFonts w:ascii="David" w:hAnsi="David" w:hint="cs"/>
          <w:rtl/>
        </w:rPr>
        <w:t>.</w:t>
      </w:r>
      <w:r>
        <w:rPr>
          <w:rFonts w:ascii="David" w:hAnsi="David" w:hint="cs"/>
          <w:rtl/>
        </w:rPr>
        <w:t xml:space="preserve"> הדיונים יתואמו מראש ויתקיימו בחדר דיונים שיכול להכיל כ- 20-30 אנשים לכל הפחות.</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260E6A">
        <w:rPr>
          <w:rFonts w:ascii="David" w:hAnsi="David" w:hint="cs"/>
          <w:rtl/>
        </w:rPr>
        <w:t xml:space="preserve">חלק בלתי נפרד מדיוני הוועדה הינו עריכת </w:t>
      </w:r>
      <w:r w:rsidRPr="00260E6A">
        <w:rPr>
          <w:rFonts w:ascii="David" w:hAnsi="David"/>
          <w:rtl/>
        </w:rPr>
        <w:t>סיור</w:t>
      </w:r>
      <w:r>
        <w:rPr>
          <w:rFonts w:ascii="David" w:hAnsi="David" w:hint="cs"/>
          <w:rtl/>
        </w:rPr>
        <w:t xml:space="preserve">. </w:t>
      </w:r>
      <w:r w:rsidRPr="00260E6A">
        <w:rPr>
          <w:rFonts w:ascii="David" w:hAnsi="David"/>
          <w:rtl/>
        </w:rPr>
        <w:t xml:space="preserve">סיור שטח מתקיים </w:t>
      </w:r>
      <w:r w:rsidRPr="00260E6A">
        <w:rPr>
          <w:rFonts w:ascii="David" w:hAnsi="David" w:hint="cs"/>
          <w:rtl/>
        </w:rPr>
        <w:t>בשטח הרלבנטי</w:t>
      </w:r>
      <w:r w:rsidRPr="00260E6A">
        <w:rPr>
          <w:rFonts w:ascii="David" w:hAnsi="David"/>
          <w:rtl/>
        </w:rPr>
        <w:t>, ואורכו עד 6 שעות בממוצע.</w:t>
      </w:r>
      <w:r>
        <w:rPr>
          <w:rFonts w:ascii="David" w:hAnsi="David" w:hint="cs"/>
          <w:rtl/>
        </w:rPr>
        <w:t xml:space="preserve"> </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754936">
        <w:rPr>
          <w:rFonts w:ascii="David" w:hAnsi="David"/>
          <w:rtl/>
        </w:rPr>
        <w:t xml:space="preserve">בישיבות הוועדה נשמעים הצדדים השונים הנוגעים לתחום העיסוק של הוועדה. הצדדים הם </w:t>
      </w:r>
      <w:r>
        <w:rPr>
          <w:rFonts w:ascii="David" w:hAnsi="David" w:hint="cs"/>
          <w:rtl/>
        </w:rPr>
        <w:t>לרוב</w:t>
      </w:r>
      <w:r w:rsidRPr="00754936">
        <w:rPr>
          <w:rFonts w:ascii="David" w:hAnsi="David"/>
          <w:rtl/>
        </w:rPr>
        <w:t xml:space="preserve"> אנשי הרשויות המקומיות, אנשי השלטון המרכזי וגורמים בעלי עניין כגון עמותות העוסקים בתחום הסביבה, בעלי נכסים בשטח וכדומה. </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754936">
        <w:rPr>
          <w:rFonts w:ascii="David" w:hAnsi="David"/>
          <w:rtl/>
        </w:rPr>
        <w:t>דיוני הוועדה מוקלטים והתמליל</w:t>
      </w:r>
      <w:r>
        <w:rPr>
          <w:rFonts w:ascii="David" w:hAnsi="David" w:hint="cs"/>
          <w:rtl/>
        </w:rPr>
        <w:t>, כמו גם כל חומר המוגש לוועדה,</w:t>
      </w:r>
      <w:r w:rsidRPr="00754936">
        <w:rPr>
          <w:rFonts w:ascii="David" w:hAnsi="David"/>
          <w:rtl/>
        </w:rPr>
        <w:t xml:space="preserve"> </w:t>
      </w:r>
      <w:r>
        <w:rPr>
          <w:rFonts w:ascii="David" w:hAnsi="David" w:hint="cs"/>
          <w:rtl/>
        </w:rPr>
        <w:t>נגיש</w:t>
      </w:r>
      <w:r w:rsidRPr="00754936">
        <w:rPr>
          <w:rFonts w:ascii="David" w:hAnsi="David"/>
          <w:rtl/>
        </w:rPr>
        <w:t xml:space="preserve"> לציבור</w:t>
      </w:r>
      <w:r>
        <w:rPr>
          <w:rFonts w:ascii="David" w:hAnsi="David" w:hint="cs"/>
          <w:rtl/>
        </w:rPr>
        <w:t xml:space="preserve"> באתר משרד הפנים</w:t>
      </w:r>
      <w:r w:rsidRPr="00754936">
        <w:rPr>
          <w:rFonts w:ascii="David" w:hAnsi="David"/>
          <w:rtl/>
        </w:rPr>
        <w:t xml:space="preserve">. </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754936">
        <w:rPr>
          <w:rFonts w:ascii="David" w:hAnsi="David"/>
          <w:rtl/>
        </w:rPr>
        <w:t>תוצר עבודת הוועדה הוא דו"ח מסכם</w:t>
      </w:r>
      <w:r>
        <w:rPr>
          <w:rFonts w:ascii="David" w:hAnsi="David" w:hint="cs"/>
          <w:rtl/>
        </w:rPr>
        <w:t xml:space="preserve">, בכל נושא המובא בפניה </w:t>
      </w:r>
      <w:r>
        <w:rPr>
          <w:rFonts w:ascii="David" w:hAnsi="David"/>
          <w:rtl/>
        </w:rPr>
        <w:t>–</w:t>
      </w:r>
      <w:r>
        <w:rPr>
          <w:rFonts w:ascii="David" w:hAnsi="David" w:hint="cs"/>
          <w:rtl/>
        </w:rPr>
        <w:t xml:space="preserve"> שינוי גבולות, חלוקת הכנסות, שינוי מעמד מוניציפאלי או איחוד רשויות מקומיות - </w:t>
      </w:r>
      <w:r w:rsidRPr="00754936">
        <w:rPr>
          <w:rFonts w:ascii="David" w:hAnsi="David"/>
          <w:rtl/>
        </w:rPr>
        <w:t xml:space="preserve"> בו מוצגות העמדות השונות אשר הוצגו בפני הוועדה, וכלול בו ניתוח של אותן עמדות </w:t>
      </w:r>
      <w:r>
        <w:rPr>
          <w:rFonts w:ascii="David" w:hAnsi="David" w:hint="cs"/>
          <w:rtl/>
        </w:rPr>
        <w:t>ו</w:t>
      </w:r>
      <w:r w:rsidRPr="00754936">
        <w:rPr>
          <w:rFonts w:ascii="David" w:hAnsi="David"/>
          <w:rtl/>
        </w:rPr>
        <w:t>המלצות מנומקות.</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דיוני הוועדה יתקיימו אחת לשבוע לפחות ויכללו מספר נושאים שידונו באותו יום הדיונים. בפועל, ועדת חקירה תוכל לעסוק בשינוי גבולות בין שתי רשויות מקומיות לפחות, חלוקת הכנסות מאזור תעשייה ואיחוד רשויות מקומיות </w:t>
      </w:r>
      <w:r>
        <w:rPr>
          <w:rFonts w:ascii="David" w:hAnsi="David"/>
          <w:rtl/>
        </w:rPr>
        <w:t>–</w:t>
      </w:r>
      <w:r>
        <w:rPr>
          <w:rFonts w:ascii="David" w:hAnsi="David" w:hint="cs"/>
          <w:rtl/>
        </w:rPr>
        <w:t xml:space="preserve"> באותו יום דיון. </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במידה שיוקמו ועדות משנה לכל ועדת חקירה גאוגרפית בנושאים מסוימים, ירכז מזכיר/ת הוועדה גם אותן וילווה אותן באופן צמוד. ועדת החקירה הגאוגרפית תחקור ותבחן שינוי גבולות, חלוקת הכנסות, שינוי מעמד מוניציפאלי ואיחוד רשויות מקומיות בכל המרחב הגאוגרפי אשר נקבע שהיא פועלת בתחומו. </w:t>
      </w:r>
    </w:p>
    <w:p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מטרת הוועדה הגאוגרפית היא לפעול להגשת המלצות לשר הפנים ביעילות ובמקצועיות, תוך בחינת כלל המרחב הגאוגרפי שעליו היא אמונה.</w:t>
      </w:r>
    </w:p>
    <w:p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rsidR="00417626" w:rsidRPr="00414378"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rsidR="00417626" w:rsidRPr="00414378"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 xml:space="preserve">מובהר כבר עתה, </w:t>
      </w:r>
      <w:r w:rsidR="00414378" w:rsidRPr="00414378">
        <w:rPr>
          <w:rFonts w:ascii="David" w:hAnsi="David" w:hint="cs"/>
          <w:rtl/>
        </w:rPr>
        <w:t xml:space="preserve">כי במסגרת הגשת ההצעות למכרז זה, על המציע מוטל להציג מנהל פרויקט </w:t>
      </w:r>
      <w:r w:rsidR="00414378" w:rsidRPr="00414378">
        <w:rPr>
          <w:rFonts w:ascii="David" w:hAnsi="David" w:hint="cs"/>
          <w:rtl/>
        </w:rPr>
        <w:lastRenderedPageBreak/>
        <w:t>העומד בתנאי הסף שבסע</w:t>
      </w:r>
      <w:r w:rsidR="00414378" w:rsidRPr="00460BF2">
        <w:rPr>
          <w:rFonts w:ascii="David" w:hAnsi="David" w:hint="cs"/>
          <w:rtl/>
        </w:rPr>
        <w:t xml:space="preserve">יף </w:t>
      </w:r>
      <w:r w:rsidR="00460BF2" w:rsidRPr="00460BF2">
        <w:rPr>
          <w:rFonts w:ascii="David" w:hAnsi="David"/>
          <w:rtl/>
        </w:rPr>
        <w:fldChar w:fldCharType="begin"/>
      </w:r>
      <w:r w:rsidR="00460BF2" w:rsidRPr="00460BF2">
        <w:rPr>
          <w:rFonts w:ascii="David" w:hAnsi="David"/>
          <w:rtl/>
        </w:rPr>
        <w:instrText xml:space="preserve"> </w:instrText>
      </w:r>
      <w:r w:rsidR="00460BF2" w:rsidRPr="00460BF2">
        <w:rPr>
          <w:rFonts w:ascii="David" w:hAnsi="David" w:hint="cs"/>
        </w:rPr>
        <w:instrText>REF</w:instrText>
      </w:r>
      <w:r w:rsidR="00460BF2" w:rsidRPr="00460BF2">
        <w:rPr>
          <w:rFonts w:ascii="David" w:hAnsi="David" w:hint="cs"/>
          <w:rtl/>
        </w:rPr>
        <w:instrText xml:space="preserve"> _</w:instrText>
      </w:r>
      <w:r w:rsidR="00460BF2" w:rsidRPr="00460BF2">
        <w:rPr>
          <w:rFonts w:ascii="David" w:hAnsi="David" w:hint="cs"/>
        </w:rPr>
        <w:instrText>Ref512423515 \r \h</w:instrText>
      </w:r>
      <w:r w:rsidR="00460BF2" w:rsidRPr="00460BF2">
        <w:rPr>
          <w:rFonts w:ascii="David" w:hAnsi="David"/>
          <w:rtl/>
        </w:rPr>
        <w:instrText xml:space="preserve"> </w:instrText>
      </w:r>
      <w:r w:rsidR="00460BF2">
        <w:rPr>
          <w:rFonts w:ascii="David" w:hAnsi="David"/>
          <w:rtl/>
        </w:rPr>
        <w:instrText xml:space="preserve"> \* </w:instrText>
      </w:r>
      <w:r w:rsidR="00460BF2">
        <w:rPr>
          <w:rFonts w:ascii="David" w:hAnsi="David"/>
        </w:rPr>
        <w:instrText>MERGEFORMAT</w:instrText>
      </w:r>
      <w:r w:rsidR="00460BF2">
        <w:rPr>
          <w:rFonts w:ascii="David" w:hAnsi="David"/>
          <w:rtl/>
        </w:rPr>
        <w:instrText xml:space="preserve"> </w:instrText>
      </w:r>
      <w:r w:rsidR="00460BF2" w:rsidRPr="00460BF2">
        <w:rPr>
          <w:rFonts w:ascii="David" w:hAnsi="David"/>
          <w:rtl/>
        </w:rPr>
      </w:r>
      <w:r w:rsidR="00460BF2" w:rsidRPr="00460BF2">
        <w:rPr>
          <w:rFonts w:ascii="David" w:hAnsi="David"/>
          <w:rtl/>
        </w:rPr>
        <w:fldChar w:fldCharType="separate"/>
      </w:r>
      <w:r w:rsidR="0090710C">
        <w:rPr>
          <w:rFonts w:ascii="David" w:hAnsi="David"/>
          <w:rtl/>
        </w:rPr>
        <w:t>‏10.2.4</w:t>
      </w:r>
      <w:r w:rsidR="00460BF2" w:rsidRPr="00460BF2">
        <w:rPr>
          <w:rFonts w:ascii="David" w:hAnsi="David"/>
          <w:rtl/>
        </w:rPr>
        <w:fldChar w:fldCharType="end"/>
      </w:r>
      <w:r w:rsidR="00460BF2" w:rsidRPr="00460BF2">
        <w:rPr>
          <w:rFonts w:ascii="David" w:hAnsi="David" w:hint="cs"/>
          <w:rtl/>
        </w:rPr>
        <w:t xml:space="preserve"> </w:t>
      </w:r>
      <w:r w:rsidR="00414378" w:rsidRPr="00460BF2">
        <w:rPr>
          <w:rFonts w:ascii="David" w:hAnsi="David" w:hint="cs"/>
          <w:rtl/>
        </w:rPr>
        <w:t>להלן</w:t>
      </w:r>
      <w:r w:rsidR="00414378" w:rsidRPr="00414378">
        <w:rPr>
          <w:rFonts w:ascii="David" w:hAnsi="David" w:hint="cs"/>
          <w:rtl/>
        </w:rPr>
        <w:t xml:space="preserve">. את יתר בעלי התפקיד </w:t>
      </w:r>
      <w:proofErr w:type="spellStart"/>
      <w:r w:rsidR="00414378" w:rsidRPr="00414378">
        <w:rPr>
          <w:rFonts w:ascii="David" w:hAnsi="David" w:hint="cs"/>
          <w:rtl/>
        </w:rPr>
        <w:t>המצויינים</w:t>
      </w:r>
      <w:proofErr w:type="spellEnd"/>
      <w:r w:rsidR="00414378" w:rsidRPr="00414378">
        <w:rPr>
          <w:rFonts w:ascii="David" w:hAnsi="David" w:hint="cs"/>
          <w:rtl/>
        </w:rPr>
        <w:t xml:space="preserve"> להלן, אין צורך להציג במהלך הגשת ההצעות למכרז זה.</w:t>
      </w:r>
    </w:p>
    <w:p w:rsidR="00414378" w:rsidRDefault="00414378" w:rsidP="00CA1479">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 xml:space="preserve">על כל בעלי התפקיד אשר יוצגו במסגרת מתן השירותים, </w:t>
      </w:r>
      <w:r w:rsidR="0090710C">
        <w:rPr>
          <w:rFonts w:ascii="David" w:hAnsi="David" w:hint="cs"/>
          <w:rtl/>
        </w:rPr>
        <w:t>מלבד מנהל הפרויקט המוצג כחלק ממכרז זה, ל</w:t>
      </w:r>
      <w:r w:rsidRPr="00414378">
        <w:rPr>
          <w:rFonts w:ascii="David" w:hAnsi="David" w:hint="cs"/>
          <w:rtl/>
        </w:rPr>
        <w:t>היות מאושרים על ידי המשרד מראש, טרם תחילת מתן השירותים</w:t>
      </w:r>
      <w:r w:rsidR="006B2864">
        <w:rPr>
          <w:rFonts w:ascii="David" w:hAnsi="David" w:hint="cs"/>
          <w:rtl/>
        </w:rPr>
        <w:t xml:space="preserve"> ולאחר הכרזה על הזוכה</w:t>
      </w:r>
      <w:r w:rsidRPr="00414378">
        <w:rPr>
          <w:rFonts w:ascii="David" w:hAnsi="David" w:hint="cs"/>
          <w:rtl/>
        </w:rPr>
        <w:t>. המשרד יוכל גם לבקש להחליף בעלי תפקידים, בהתאם לשיקול דעתו, בהתאם להוראות ההסכם והמכרז.</w:t>
      </w:r>
    </w:p>
    <w:p w:rsidR="008744D6" w:rsidRPr="00460BF2" w:rsidRDefault="008744D6" w:rsidP="008744D6">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כל השירותים המבוקשים במסגרת מכרז זה, יבוצעו בהתאם לנוהל </w:t>
      </w:r>
      <w:proofErr w:type="spellStart"/>
      <w:r>
        <w:rPr>
          <w:rFonts w:ascii="David" w:hAnsi="David" w:hint="cs"/>
          <w:rtl/>
        </w:rPr>
        <w:t>המצ</w:t>
      </w:r>
      <w:r w:rsidRPr="00460BF2">
        <w:rPr>
          <w:rFonts w:ascii="David" w:hAnsi="David" w:hint="cs"/>
          <w:rtl/>
        </w:rPr>
        <w:t>"ב</w:t>
      </w:r>
      <w:proofErr w:type="spellEnd"/>
      <w:r w:rsidRPr="00460BF2">
        <w:rPr>
          <w:rFonts w:ascii="David" w:hAnsi="David" w:hint="cs"/>
          <w:rtl/>
        </w:rPr>
        <w:t xml:space="preserve"> כנספח </w:t>
      </w:r>
      <w:r w:rsidR="00460BF2">
        <w:rPr>
          <w:rFonts w:ascii="David" w:hAnsi="David" w:hint="cs"/>
          <w:rtl/>
        </w:rPr>
        <w:t>א'9</w:t>
      </w:r>
      <w:r w:rsidRPr="00460BF2">
        <w:rPr>
          <w:rFonts w:ascii="David" w:hAnsi="David" w:hint="cs"/>
          <w:rtl/>
        </w:rPr>
        <w:t xml:space="preserve"> (להלן: "</w:t>
      </w:r>
      <w:r w:rsidRPr="00460BF2">
        <w:rPr>
          <w:rFonts w:ascii="David" w:hAnsi="David" w:hint="cs"/>
          <w:b/>
          <w:bCs/>
          <w:rtl/>
        </w:rPr>
        <w:t>הנוהל"</w:t>
      </w:r>
      <w:r w:rsidRPr="00460BF2">
        <w:rPr>
          <w:rFonts w:ascii="David" w:hAnsi="David" w:hint="cs"/>
          <w:rtl/>
        </w:rPr>
        <w:t>). במקרה של סתירה בין האמור להלן לנוהל, יגבר האמור בנוהל.</w:t>
      </w:r>
    </w:p>
    <w:p w:rsidR="00414378" w:rsidRDefault="00414378"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sidRPr="00414378">
        <w:rPr>
          <w:rFonts w:ascii="David" w:hAnsi="David" w:hint="cs"/>
          <w:b/>
          <w:bCs/>
          <w:u w:val="single"/>
          <w:rtl/>
        </w:rPr>
        <w:t>מנהל הפרויקט</w:t>
      </w:r>
    </w:p>
    <w:p w:rsidR="00414378" w:rsidRPr="00414378" w:rsidRDefault="00414378" w:rsidP="00414378">
      <w:pPr>
        <w:widowControl w:val="0"/>
        <w:numPr>
          <w:ilvl w:val="2"/>
          <w:numId w:val="4"/>
        </w:numPr>
        <w:tabs>
          <w:tab w:val="left" w:pos="950"/>
        </w:tabs>
        <w:spacing w:before="120" w:line="276" w:lineRule="auto"/>
        <w:ind w:left="1470" w:hanging="540"/>
        <w:jc w:val="both"/>
        <w:outlineLvl w:val="7"/>
        <w:rPr>
          <w:rFonts w:ascii="David" w:hAnsi="David"/>
          <w:b/>
          <w:bCs/>
          <w:u w:val="single"/>
        </w:rPr>
      </w:pPr>
      <w:r>
        <w:rPr>
          <w:rFonts w:ascii="David" w:hAnsi="David" w:hint="cs"/>
          <w:rtl/>
        </w:rPr>
        <w:t xml:space="preserve">על מנהל הפרויקט המוצג לעמוד בתנאי הסף שבסעיף </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sidR="0090710C" w:rsidRPr="00460BF2">
        <w:rPr>
          <w:rFonts w:ascii="David" w:hAnsi="David" w:hint="cs"/>
          <w:rtl/>
        </w:rPr>
        <w:t xml:space="preserve"> </w:t>
      </w:r>
      <w:r w:rsidR="0090710C" w:rsidRPr="00460BF2">
        <w:rPr>
          <w:rFonts w:ascii="David" w:hAnsi="David"/>
          <w:rtl/>
        </w:rPr>
        <w:fldChar w:fldCharType="begin"/>
      </w:r>
      <w:r w:rsidR="0090710C" w:rsidRPr="00460BF2">
        <w:rPr>
          <w:rFonts w:ascii="David" w:hAnsi="David"/>
          <w:rtl/>
        </w:rPr>
        <w:instrText xml:space="preserve"> </w:instrText>
      </w:r>
      <w:r w:rsidR="0090710C" w:rsidRPr="00460BF2">
        <w:rPr>
          <w:rFonts w:ascii="David" w:hAnsi="David" w:hint="cs"/>
        </w:rPr>
        <w:instrText>REF</w:instrText>
      </w:r>
      <w:r w:rsidR="0090710C" w:rsidRPr="00460BF2">
        <w:rPr>
          <w:rFonts w:ascii="David" w:hAnsi="David" w:hint="cs"/>
          <w:rtl/>
        </w:rPr>
        <w:instrText xml:space="preserve"> _</w:instrText>
      </w:r>
      <w:r w:rsidR="0090710C" w:rsidRPr="00460BF2">
        <w:rPr>
          <w:rFonts w:ascii="David" w:hAnsi="David" w:hint="cs"/>
        </w:rPr>
        <w:instrText>Ref512423515 \r \h</w:instrText>
      </w:r>
      <w:r w:rsidR="0090710C" w:rsidRPr="00460BF2">
        <w:rPr>
          <w:rFonts w:ascii="David" w:hAnsi="David"/>
          <w:rtl/>
        </w:rPr>
        <w:instrText xml:space="preserve"> </w:instrText>
      </w:r>
      <w:r w:rsidR="0090710C">
        <w:rPr>
          <w:rFonts w:ascii="David" w:hAnsi="David"/>
          <w:rtl/>
        </w:rPr>
        <w:instrText xml:space="preserve"> \* </w:instrText>
      </w:r>
      <w:r w:rsidR="0090710C">
        <w:rPr>
          <w:rFonts w:ascii="David" w:hAnsi="David"/>
        </w:rPr>
        <w:instrText>MERGEFORMAT</w:instrText>
      </w:r>
      <w:r w:rsidR="0090710C">
        <w:rPr>
          <w:rFonts w:ascii="David" w:hAnsi="David"/>
          <w:rtl/>
        </w:rPr>
        <w:instrText xml:space="preserve"> </w:instrText>
      </w:r>
      <w:r w:rsidR="0090710C" w:rsidRPr="00460BF2">
        <w:rPr>
          <w:rFonts w:ascii="David" w:hAnsi="David"/>
          <w:rtl/>
        </w:rPr>
      </w:r>
      <w:r w:rsidR="0090710C" w:rsidRPr="00460BF2">
        <w:rPr>
          <w:rFonts w:ascii="David" w:hAnsi="David"/>
          <w:rtl/>
        </w:rPr>
        <w:fldChar w:fldCharType="separate"/>
      </w:r>
      <w:r w:rsidR="0090710C">
        <w:rPr>
          <w:rFonts w:ascii="David" w:hAnsi="David"/>
          <w:rtl/>
        </w:rPr>
        <w:t>‏10.2.4</w:t>
      </w:r>
      <w:r w:rsidR="0090710C" w:rsidRPr="00460BF2">
        <w:rPr>
          <w:rFonts w:ascii="David" w:hAnsi="David"/>
          <w:rtl/>
        </w:rPr>
        <w:fldChar w:fldCharType="end"/>
      </w:r>
      <w:r w:rsidR="00460BF2">
        <w:rPr>
          <w:rFonts w:ascii="David" w:hAnsi="David" w:hint="cs"/>
          <w:rtl/>
        </w:rPr>
        <w:t xml:space="preserve"> </w:t>
      </w:r>
      <w:r>
        <w:rPr>
          <w:rFonts w:ascii="David" w:hAnsi="David" w:hint="cs"/>
          <w:rtl/>
        </w:rPr>
        <w:t>למכרז.</w:t>
      </w:r>
    </w:p>
    <w:p w:rsidR="00414378" w:rsidRPr="00D066DB" w:rsidRDefault="00414378" w:rsidP="008220BF">
      <w:pPr>
        <w:widowControl w:val="0"/>
        <w:numPr>
          <w:ilvl w:val="2"/>
          <w:numId w:val="4"/>
        </w:numPr>
        <w:tabs>
          <w:tab w:val="left" w:pos="950"/>
        </w:tabs>
        <w:spacing w:before="120" w:line="276" w:lineRule="auto"/>
        <w:ind w:left="1470" w:hanging="540"/>
        <w:jc w:val="both"/>
        <w:outlineLvl w:val="7"/>
        <w:rPr>
          <w:rFonts w:ascii="David" w:hAnsi="David"/>
        </w:rPr>
      </w:pPr>
      <w:r w:rsidRPr="00D066DB">
        <w:rPr>
          <w:rFonts w:ascii="David" w:hAnsi="David" w:hint="cs"/>
          <w:rtl/>
        </w:rPr>
        <w:t xml:space="preserve">מנהל </w:t>
      </w:r>
      <w:proofErr w:type="spellStart"/>
      <w:r w:rsidRPr="00D066DB">
        <w:rPr>
          <w:rFonts w:ascii="David" w:hAnsi="David" w:hint="cs"/>
          <w:rtl/>
        </w:rPr>
        <w:t>הפרוייקט</w:t>
      </w:r>
      <w:proofErr w:type="spellEnd"/>
      <w:r w:rsidRPr="00D066DB">
        <w:rPr>
          <w:rFonts w:ascii="David" w:hAnsi="David" w:hint="cs"/>
          <w:rtl/>
        </w:rPr>
        <w:t xml:space="preserve"> מטעם הספק, </w:t>
      </w:r>
      <w:proofErr w:type="spellStart"/>
      <w:r w:rsidR="00D066DB">
        <w:rPr>
          <w:rFonts w:ascii="David" w:hAnsi="David" w:hint="cs"/>
          <w:rtl/>
        </w:rPr>
        <w:t>יתן</w:t>
      </w:r>
      <w:proofErr w:type="spellEnd"/>
      <w:r w:rsidR="00D066DB">
        <w:rPr>
          <w:rFonts w:ascii="David" w:hAnsi="David" w:hint="cs"/>
          <w:rtl/>
        </w:rPr>
        <w:t xml:space="preserve"> שירותים</w:t>
      </w:r>
      <w:r w:rsidRPr="00D066DB">
        <w:rPr>
          <w:rFonts w:ascii="David" w:hAnsi="David" w:hint="cs"/>
          <w:rtl/>
        </w:rPr>
        <w:t xml:space="preserve"> ממשרדי המציע. </w:t>
      </w:r>
    </w:p>
    <w:p w:rsidR="00417626" w:rsidRPr="008744D6" w:rsidRDefault="00417626" w:rsidP="00414378">
      <w:pPr>
        <w:widowControl w:val="0"/>
        <w:numPr>
          <w:ilvl w:val="2"/>
          <w:numId w:val="4"/>
        </w:numPr>
        <w:tabs>
          <w:tab w:val="left" w:pos="950"/>
        </w:tabs>
        <w:spacing w:before="120" w:line="276" w:lineRule="auto"/>
        <w:ind w:left="1470" w:hanging="540"/>
        <w:jc w:val="both"/>
        <w:outlineLvl w:val="7"/>
        <w:rPr>
          <w:rFonts w:ascii="David" w:hAnsi="David"/>
          <w:u w:val="single"/>
        </w:rPr>
      </w:pPr>
      <w:r w:rsidRPr="008744D6">
        <w:rPr>
          <w:rFonts w:ascii="David" w:hAnsi="David" w:hint="cs"/>
          <w:u w:val="single"/>
          <w:rtl/>
        </w:rPr>
        <w:t xml:space="preserve">תחומי אחריות של מנהל </w:t>
      </w:r>
      <w:proofErr w:type="spellStart"/>
      <w:r w:rsidRPr="008744D6">
        <w:rPr>
          <w:rFonts w:ascii="David" w:hAnsi="David" w:hint="cs"/>
          <w:u w:val="single"/>
          <w:rtl/>
        </w:rPr>
        <w:t>הפרוייקט</w:t>
      </w:r>
      <w:proofErr w:type="spellEnd"/>
      <w:r w:rsidRPr="008744D6">
        <w:rPr>
          <w:rFonts w:ascii="David" w:hAnsi="David" w:hint="cs"/>
          <w:u w:val="single"/>
          <w:rtl/>
        </w:rPr>
        <w:t>:</w:t>
      </w:r>
    </w:p>
    <w:p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 xml:space="preserve">מעקב ובקרה אחר ביצוע עבודת </w:t>
      </w:r>
      <w:r w:rsidR="00D066DB">
        <w:rPr>
          <w:rFonts w:ascii="David" w:hAnsi="David" w:hint="cs"/>
          <w:rtl/>
        </w:rPr>
        <w:t>הרכזים</w:t>
      </w:r>
      <w:r>
        <w:rPr>
          <w:rFonts w:ascii="David" w:hAnsi="David" w:hint="cs"/>
          <w:rtl/>
        </w:rPr>
        <w:t>.</w:t>
      </w:r>
    </w:p>
    <w:p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 xml:space="preserve">גיבוי וסיוע </w:t>
      </w:r>
      <w:r w:rsidR="00D066DB">
        <w:rPr>
          <w:rFonts w:ascii="David" w:hAnsi="David" w:hint="cs"/>
          <w:rtl/>
        </w:rPr>
        <w:t>לרכזים</w:t>
      </w:r>
      <w:r>
        <w:rPr>
          <w:rFonts w:ascii="David" w:hAnsi="David" w:hint="cs"/>
          <w:rtl/>
        </w:rPr>
        <w:t>, במקרה הצורך.</w:t>
      </w:r>
    </w:p>
    <w:p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 xml:space="preserve">עמידה בקשר עם מטה משרד הפנים והעברת דיווחים שבועיים וחודשיים אודות תפוקת </w:t>
      </w:r>
      <w:r w:rsidR="00D066DB">
        <w:rPr>
          <w:rFonts w:ascii="David" w:hAnsi="David" w:hint="cs"/>
          <w:rtl/>
        </w:rPr>
        <w:t>המציע והרכזים מטעמו</w:t>
      </w:r>
      <w:r>
        <w:rPr>
          <w:rFonts w:ascii="David" w:hAnsi="David" w:hint="cs"/>
          <w:rtl/>
        </w:rPr>
        <w:t>.</w:t>
      </w:r>
    </w:p>
    <w:p w:rsidR="00D066DB" w:rsidRDefault="00D066DB"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אחראי להתנהלות אדמיניסטרטיבית, לוגיסטית ופיננסית בין המציע אל מול המשרד.</w:t>
      </w:r>
    </w:p>
    <w:p w:rsidR="008744D6" w:rsidRPr="008744D6" w:rsidRDefault="00D066DB"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Pr>
          <w:rFonts w:ascii="David" w:hAnsi="David" w:hint="cs"/>
          <w:b/>
          <w:bCs/>
          <w:u w:val="single"/>
          <w:rtl/>
        </w:rPr>
        <w:t xml:space="preserve">רכזי </w:t>
      </w:r>
      <w:r>
        <w:rPr>
          <w:rFonts w:ascii="David" w:hAnsi="David" w:hint="cs"/>
          <w:b/>
          <w:bCs/>
          <w:u w:val="single"/>
        </w:rPr>
        <w:t>GIS</w:t>
      </w:r>
    </w:p>
    <w:p w:rsidR="008744D6" w:rsidRPr="008744D6" w:rsidRDefault="008744D6" w:rsidP="006B2864">
      <w:pPr>
        <w:widowControl w:val="0"/>
        <w:numPr>
          <w:ilvl w:val="2"/>
          <w:numId w:val="4"/>
        </w:numPr>
        <w:tabs>
          <w:tab w:val="left" w:pos="950"/>
        </w:tabs>
        <w:spacing w:before="120" w:line="276" w:lineRule="auto"/>
        <w:ind w:left="1470" w:hanging="540"/>
        <w:jc w:val="both"/>
        <w:outlineLvl w:val="7"/>
        <w:rPr>
          <w:rFonts w:ascii="David" w:hAnsi="David"/>
        </w:rPr>
      </w:pPr>
      <w:r w:rsidRPr="008744D6">
        <w:rPr>
          <w:rFonts w:ascii="David" w:hAnsi="David" w:hint="cs"/>
          <w:rtl/>
        </w:rPr>
        <w:t xml:space="preserve">המשרד צופה כי יזדקק </w:t>
      </w:r>
      <w:r w:rsidR="0090710C">
        <w:rPr>
          <w:rFonts w:ascii="David" w:hAnsi="David" w:hint="cs"/>
          <w:rtl/>
        </w:rPr>
        <w:t>לארבעה</w:t>
      </w:r>
      <w:r w:rsidRPr="008744D6">
        <w:rPr>
          <w:rFonts w:ascii="David" w:hAnsi="David" w:hint="cs"/>
          <w:rtl/>
        </w:rPr>
        <w:t xml:space="preserve"> </w:t>
      </w:r>
      <w:r w:rsidR="008220BF">
        <w:rPr>
          <w:rFonts w:ascii="David" w:hAnsi="David" w:hint="cs"/>
          <w:rtl/>
        </w:rPr>
        <w:t xml:space="preserve">רכזי </w:t>
      </w:r>
      <w:r w:rsidR="008220BF">
        <w:rPr>
          <w:rFonts w:ascii="David" w:hAnsi="David" w:hint="cs"/>
        </w:rPr>
        <w:t>GIS</w:t>
      </w:r>
      <w:r w:rsidR="008220BF">
        <w:rPr>
          <w:rFonts w:ascii="David" w:hAnsi="David" w:hint="cs"/>
          <w:rtl/>
        </w:rPr>
        <w:t xml:space="preserve"> (לעיל ולהלן: "</w:t>
      </w:r>
      <w:r w:rsidR="008220BF" w:rsidRPr="008220BF">
        <w:rPr>
          <w:rFonts w:ascii="David" w:hAnsi="David" w:hint="cs"/>
          <w:b/>
          <w:bCs/>
          <w:rtl/>
        </w:rPr>
        <w:t>רכזים</w:t>
      </w:r>
      <w:r w:rsidR="008220BF">
        <w:rPr>
          <w:rFonts w:ascii="David" w:hAnsi="David" w:hint="cs"/>
          <w:rtl/>
        </w:rPr>
        <w:t>")</w:t>
      </w:r>
      <w:r w:rsidRPr="008744D6">
        <w:rPr>
          <w:rFonts w:ascii="David" w:hAnsi="David" w:hint="cs"/>
          <w:rtl/>
        </w:rPr>
        <w:t xml:space="preserve"> לצורך מתן השירותים בהתאם למכרז זה</w:t>
      </w:r>
      <w:r w:rsidR="006B2864">
        <w:rPr>
          <w:rFonts w:ascii="David" w:hAnsi="David" w:hint="cs"/>
          <w:rtl/>
        </w:rPr>
        <w:t xml:space="preserve">; בכל מקרה המשרד אינו מתחייב להידרש למספר של ארבע רכזים ויתכן כי יראה לנכון להסתפק בפחות, בכל בהתאם לצרכי המשרד ושיקול דעתו </w:t>
      </w:r>
      <w:r w:rsidR="00BB7499">
        <w:rPr>
          <w:rFonts w:ascii="David" w:hAnsi="David" w:hint="cs"/>
          <w:rtl/>
        </w:rPr>
        <w:t xml:space="preserve">הבלעדי. </w:t>
      </w:r>
    </w:p>
    <w:p w:rsidR="008744D6" w:rsidRDefault="008744D6" w:rsidP="00D05CDE">
      <w:pPr>
        <w:widowControl w:val="0"/>
        <w:numPr>
          <w:ilvl w:val="2"/>
          <w:numId w:val="4"/>
        </w:numPr>
        <w:tabs>
          <w:tab w:val="left" w:pos="950"/>
        </w:tabs>
        <w:spacing w:before="120" w:line="276" w:lineRule="auto"/>
        <w:ind w:left="1470" w:hanging="540"/>
        <w:jc w:val="both"/>
        <w:outlineLvl w:val="7"/>
        <w:rPr>
          <w:rFonts w:ascii="David" w:hAnsi="David"/>
        </w:rPr>
      </w:pPr>
      <w:r w:rsidRPr="008744D6">
        <w:rPr>
          <w:rFonts w:ascii="David" w:hAnsi="David" w:hint="cs"/>
          <w:rtl/>
        </w:rPr>
        <w:t xml:space="preserve">עם זאת, קיימת האפשרות, ועל המציע הזוכה להיערך לכך, כי המשרד רשאי לבקש תוספת של </w:t>
      </w:r>
      <w:proofErr w:type="spellStart"/>
      <w:r w:rsidR="00D05CDE">
        <w:rPr>
          <w:rFonts w:ascii="David" w:hAnsi="David" w:hint="cs"/>
          <w:rtl/>
        </w:rPr>
        <w:t>עד</w:t>
      </w:r>
      <w:r w:rsidR="0090710C">
        <w:rPr>
          <w:rFonts w:ascii="David" w:hAnsi="David" w:hint="cs"/>
          <w:rtl/>
        </w:rPr>
        <w:t>שני</w:t>
      </w:r>
      <w:proofErr w:type="spellEnd"/>
      <w:r w:rsidRPr="008744D6">
        <w:rPr>
          <w:rFonts w:ascii="David" w:hAnsi="David" w:hint="cs"/>
          <w:rtl/>
        </w:rPr>
        <w:t xml:space="preserve"> </w:t>
      </w:r>
      <w:r w:rsidR="008220BF">
        <w:rPr>
          <w:rFonts w:ascii="David" w:hAnsi="David" w:hint="cs"/>
          <w:rtl/>
        </w:rPr>
        <w:t>רכזים</w:t>
      </w:r>
      <w:r w:rsidR="00D05CDE">
        <w:rPr>
          <w:rFonts w:ascii="David" w:hAnsi="David" w:hint="cs"/>
          <w:rtl/>
        </w:rPr>
        <w:t xml:space="preserve"> נוספים</w:t>
      </w:r>
      <w:r w:rsidRPr="008744D6">
        <w:rPr>
          <w:rFonts w:ascii="David" w:hAnsi="David" w:hint="cs"/>
          <w:rtl/>
        </w:rPr>
        <w:t xml:space="preserve">, </w:t>
      </w:r>
      <w:r w:rsidR="006B2864">
        <w:rPr>
          <w:rFonts w:ascii="David" w:hAnsi="David" w:hint="cs"/>
          <w:rtl/>
        </w:rPr>
        <w:t xml:space="preserve">מעבר לארבעה, </w:t>
      </w:r>
      <w:r w:rsidRPr="008744D6">
        <w:rPr>
          <w:rFonts w:ascii="David" w:hAnsi="David" w:hint="cs"/>
          <w:rtl/>
        </w:rPr>
        <w:t>וזאת בהתאם לצרכיו ושיקול דעתו הבלעדי.</w:t>
      </w:r>
    </w:p>
    <w:p w:rsidR="008744D6" w:rsidRPr="008744D6" w:rsidRDefault="008744D6" w:rsidP="008744D6">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 xml:space="preserve">את </w:t>
      </w:r>
      <w:r w:rsidR="008220BF">
        <w:rPr>
          <w:rFonts w:ascii="David" w:hAnsi="David" w:hint="cs"/>
          <w:rtl/>
        </w:rPr>
        <w:t>הרכזים</w:t>
      </w:r>
      <w:r>
        <w:rPr>
          <w:rFonts w:ascii="David" w:hAnsi="David" w:hint="cs"/>
          <w:rtl/>
        </w:rPr>
        <w:t xml:space="preserve"> המוצעים יציג המציע הזוכה תוך לא יאוחר מ-30 יום מחתימה על הסכם ההתקשרות מול המשרד, וזאת לצורך אישור המשרד את </w:t>
      </w:r>
      <w:r w:rsidR="008220BF">
        <w:rPr>
          <w:rFonts w:ascii="David" w:hAnsi="David" w:hint="cs"/>
          <w:rtl/>
        </w:rPr>
        <w:t>הרכזים</w:t>
      </w:r>
      <w:r>
        <w:rPr>
          <w:rFonts w:ascii="David" w:hAnsi="David" w:hint="cs"/>
          <w:rtl/>
        </w:rPr>
        <w:t xml:space="preserve"> המוצעים.</w:t>
      </w:r>
    </w:p>
    <w:p w:rsidR="0090710C" w:rsidRPr="0090710C" w:rsidRDefault="0090710C" w:rsidP="00567AAE">
      <w:pPr>
        <w:widowControl w:val="0"/>
        <w:numPr>
          <w:ilvl w:val="2"/>
          <w:numId w:val="4"/>
        </w:numPr>
        <w:tabs>
          <w:tab w:val="left" w:pos="950"/>
        </w:tabs>
        <w:spacing w:before="120" w:line="276" w:lineRule="auto"/>
        <w:ind w:left="1470" w:hanging="540"/>
        <w:jc w:val="both"/>
        <w:outlineLvl w:val="7"/>
        <w:rPr>
          <w:rFonts w:ascii="David" w:hAnsi="David"/>
          <w:u w:val="single"/>
        </w:rPr>
      </w:pPr>
      <w:r>
        <w:rPr>
          <w:rFonts w:ascii="David" w:hAnsi="David" w:hint="cs"/>
          <w:rtl/>
        </w:rPr>
        <w:t xml:space="preserve">כל רכז, כברירת מחדל, </w:t>
      </w:r>
      <w:proofErr w:type="spellStart"/>
      <w:r>
        <w:rPr>
          <w:rFonts w:ascii="David" w:hAnsi="David" w:hint="cs"/>
          <w:rtl/>
        </w:rPr>
        <w:t>יתן</w:t>
      </w:r>
      <w:proofErr w:type="spellEnd"/>
      <w:r>
        <w:rPr>
          <w:rFonts w:ascii="David" w:hAnsi="David" w:hint="cs"/>
          <w:rtl/>
        </w:rPr>
        <w:t xml:space="preserve"> שירותים לשתי ועדות, כך למעשה יידרש להשקיע </w:t>
      </w:r>
      <w:r w:rsidR="00567AAE">
        <w:rPr>
          <w:rFonts w:ascii="David" w:hAnsi="David" w:hint="cs"/>
          <w:rtl/>
        </w:rPr>
        <w:t xml:space="preserve"> </w:t>
      </w:r>
      <w:r>
        <w:rPr>
          <w:rFonts w:ascii="David" w:hAnsi="David" w:hint="cs"/>
          <w:rtl/>
        </w:rPr>
        <w:t xml:space="preserve">180 שעות מדי חודש. עם זאת, בהתאם לצרכי המשרד, ייתכן ורכז יידרש לתת שירות </w:t>
      </w:r>
      <w:proofErr w:type="spellStart"/>
      <w:r>
        <w:rPr>
          <w:rFonts w:ascii="David" w:hAnsi="David" w:hint="cs"/>
          <w:rtl/>
        </w:rPr>
        <w:t>לועדה</w:t>
      </w:r>
      <w:proofErr w:type="spellEnd"/>
      <w:r>
        <w:rPr>
          <w:rFonts w:ascii="David" w:hAnsi="David" w:hint="cs"/>
          <w:rtl/>
        </w:rPr>
        <w:t xml:space="preserve"> אחת, בהיקף צפוי של 90 שעות חודשיות.</w:t>
      </w:r>
    </w:p>
    <w:p w:rsidR="008744D6" w:rsidRPr="00BC3312" w:rsidRDefault="008220BF" w:rsidP="0090710C">
      <w:pPr>
        <w:widowControl w:val="0"/>
        <w:tabs>
          <w:tab w:val="left" w:pos="950"/>
        </w:tabs>
        <w:spacing w:before="120" w:line="276" w:lineRule="auto"/>
        <w:ind w:left="1470"/>
        <w:jc w:val="both"/>
        <w:outlineLvl w:val="7"/>
        <w:rPr>
          <w:rFonts w:ascii="David" w:hAnsi="David"/>
          <w:u w:val="single"/>
        </w:rPr>
      </w:pPr>
      <w:r>
        <w:rPr>
          <w:rFonts w:ascii="David" w:hAnsi="David" w:hint="cs"/>
          <w:rtl/>
        </w:rPr>
        <w:t>הרכזים</w:t>
      </w:r>
      <w:r w:rsidR="008744D6">
        <w:rPr>
          <w:rFonts w:ascii="David" w:hAnsi="David" w:hint="cs"/>
          <w:rtl/>
        </w:rPr>
        <w:t xml:space="preserve"> יעבדו </w:t>
      </w:r>
      <w:r w:rsidRPr="008220BF">
        <w:rPr>
          <w:rFonts w:ascii="David" w:hAnsi="David" w:hint="cs"/>
          <w:rtl/>
        </w:rPr>
        <w:t xml:space="preserve">בין פעם </w:t>
      </w:r>
      <w:r w:rsidR="0090710C">
        <w:rPr>
          <w:rFonts w:ascii="David" w:hAnsi="David" w:hint="cs"/>
          <w:rtl/>
        </w:rPr>
        <w:t>לשלוש פעמים</w:t>
      </w:r>
      <w:r w:rsidRPr="008220BF">
        <w:rPr>
          <w:rFonts w:ascii="David" w:hAnsi="David" w:hint="cs"/>
          <w:rtl/>
        </w:rPr>
        <w:t xml:space="preserve"> לשבוע במקום התכנסות </w:t>
      </w:r>
      <w:r w:rsidR="0090710C" w:rsidRPr="0090710C">
        <w:rPr>
          <w:rFonts w:ascii="David" w:hAnsi="David" w:hint="cs"/>
          <w:b/>
          <w:bCs/>
          <w:u w:val="single"/>
          <w:rtl/>
        </w:rPr>
        <w:t xml:space="preserve">של כל </w:t>
      </w:r>
      <w:r w:rsidRPr="0090710C">
        <w:rPr>
          <w:rFonts w:ascii="David" w:hAnsi="David" w:hint="cs"/>
          <w:b/>
          <w:bCs/>
          <w:u w:val="single"/>
          <w:rtl/>
        </w:rPr>
        <w:t>ועדה</w:t>
      </w:r>
      <w:r>
        <w:rPr>
          <w:rFonts w:ascii="David" w:hAnsi="David" w:hint="cs"/>
          <w:rtl/>
        </w:rPr>
        <w:t>,</w:t>
      </w:r>
      <w:r w:rsidRPr="008220BF">
        <w:rPr>
          <w:rFonts w:ascii="David" w:hAnsi="David" w:hint="cs"/>
          <w:rtl/>
        </w:rPr>
        <w:t xml:space="preserve"> </w:t>
      </w:r>
      <w:r w:rsidR="008744D6" w:rsidRPr="008744D6">
        <w:rPr>
          <w:rFonts w:ascii="David" w:hAnsi="David" w:hint="cs"/>
          <w:rtl/>
        </w:rPr>
        <w:t>במשרדי הוועדה הגאוגרפית בה ישוב</w:t>
      </w:r>
      <w:r w:rsidR="008744D6">
        <w:rPr>
          <w:rFonts w:ascii="David" w:hAnsi="David" w:hint="cs"/>
          <w:rtl/>
        </w:rPr>
        <w:t>צו</w:t>
      </w:r>
      <w:r w:rsidR="0090710C">
        <w:rPr>
          <w:rFonts w:ascii="David" w:hAnsi="David" w:hint="cs"/>
          <w:rtl/>
        </w:rPr>
        <w:t>.</w:t>
      </w:r>
    </w:p>
    <w:p w:rsid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sidRPr="00215806">
        <w:rPr>
          <w:rFonts w:ascii="David" w:hAnsi="David" w:hint="cs"/>
          <w:rtl/>
        </w:rPr>
        <w:t xml:space="preserve">על המציע </w:t>
      </w:r>
      <w:r>
        <w:rPr>
          <w:rFonts w:ascii="David" w:hAnsi="David" w:hint="cs"/>
          <w:rtl/>
        </w:rPr>
        <w:t xml:space="preserve">הזוכה </w:t>
      </w:r>
      <w:r w:rsidRPr="00215806">
        <w:rPr>
          <w:rFonts w:ascii="David" w:hAnsi="David" w:hint="cs"/>
          <w:rtl/>
        </w:rPr>
        <w:t xml:space="preserve">לספק מחשב נייד </w:t>
      </w:r>
      <w:r>
        <w:rPr>
          <w:rFonts w:ascii="David" w:hAnsi="David" w:hint="cs"/>
          <w:rtl/>
        </w:rPr>
        <w:t xml:space="preserve">לכל </w:t>
      </w:r>
      <w:r w:rsidR="008220BF">
        <w:rPr>
          <w:rFonts w:ascii="David" w:hAnsi="David" w:hint="cs"/>
          <w:rtl/>
        </w:rPr>
        <w:t>רכז</w:t>
      </w:r>
      <w:r>
        <w:rPr>
          <w:rFonts w:ascii="David" w:hAnsi="David" w:hint="cs"/>
          <w:rtl/>
        </w:rPr>
        <w:t>.</w:t>
      </w:r>
    </w:p>
    <w:p w:rsidR="007A4440" w:rsidRDefault="007A4440" w:rsidP="00BC3312">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הרכזים ידרשו לדווח במערכות המשרד ביחס לשעות העבודה.</w:t>
      </w:r>
    </w:p>
    <w:p w:rsidR="00417626" w:rsidRPr="008744D6" w:rsidRDefault="00417626" w:rsidP="008744D6">
      <w:pPr>
        <w:widowControl w:val="0"/>
        <w:numPr>
          <w:ilvl w:val="2"/>
          <w:numId w:val="4"/>
        </w:numPr>
        <w:tabs>
          <w:tab w:val="left" w:pos="950"/>
        </w:tabs>
        <w:spacing w:before="120" w:line="276" w:lineRule="auto"/>
        <w:ind w:left="1470" w:hanging="540"/>
        <w:jc w:val="both"/>
        <w:outlineLvl w:val="7"/>
        <w:rPr>
          <w:rFonts w:ascii="David" w:hAnsi="David"/>
          <w:u w:val="single"/>
        </w:rPr>
      </w:pPr>
      <w:r w:rsidRPr="008744D6">
        <w:rPr>
          <w:rFonts w:ascii="David" w:hAnsi="David" w:hint="cs"/>
          <w:u w:val="single"/>
          <w:rtl/>
        </w:rPr>
        <w:t xml:space="preserve">תחומי האחריות של </w:t>
      </w:r>
      <w:r w:rsidR="008744D6" w:rsidRPr="008744D6">
        <w:rPr>
          <w:rFonts w:ascii="David" w:hAnsi="David" w:hint="cs"/>
          <w:u w:val="single"/>
          <w:rtl/>
        </w:rPr>
        <w:t xml:space="preserve">כל </w:t>
      </w:r>
      <w:r w:rsidR="008220BF">
        <w:rPr>
          <w:rFonts w:ascii="David" w:hAnsi="David" w:hint="cs"/>
          <w:u w:val="single"/>
          <w:rtl/>
        </w:rPr>
        <w:t>רכז</w:t>
      </w:r>
      <w:r w:rsidRPr="008744D6">
        <w:rPr>
          <w:rFonts w:ascii="David" w:hAnsi="David" w:hint="cs"/>
          <w:u w:val="single"/>
          <w:rtl/>
        </w:rPr>
        <w:t>:</w:t>
      </w:r>
    </w:p>
    <w:p w:rsidR="008220BF" w:rsidRPr="00865AD8" w:rsidRDefault="008220BF" w:rsidP="008220BF">
      <w:pPr>
        <w:widowControl w:val="0"/>
        <w:numPr>
          <w:ilvl w:val="3"/>
          <w:numId w:val="4"/>
        </w:numPr>
        <w:tabs>
          <w:tab w:val="left" w:pos="950"/>
        </w:tabs>
        <w:spacing w:before="120" w:line="276" w:lineRule="auto"/>
        <w:ind w:left="2190" w:hanging="720"/>
        <w:jc w:val="both"/>
        <w:outlineLvl w:val="7"/>
        <w:rPr>
          <w:rFonts w:ascii="David" w:hAnsi="David"/>
        </w:rPr>
      </w:pPr>
      <w:r w:rsidRPr="00865AD8">
        <w:rPr>
          <w:rFonts w:ascii="David" w:hAnsi="David" w:hint="cs"/>
          <w:rtl/>
        </w:rPr>
        <w:t xml:space="preserve">הצגת מפות, שכבות רלוונטיות, </w:t>
      </w:r>
      <w:proofErr w:type="spellStart"/>
      <w:r w:rsidRPr="00865AD8">
        <w:rPr>
          <w:rFonts w:ascii="David" w:hAnsi="David" w:hint="cs"/>
          <w:rtl/>
        </w:rPr>
        <w:t>תמ"אות</w:t>
      </w:r>
      <w:proofErr w:type="spellEnd"/>
      <w:r w:rsidRPr="00865AD8">
        <w:rPr>
          <w:rFonts w:ascii="David" w:hAnsi="David" w:hint="cs"/>
          <w:rtl/>
        </w:rPr>
        <w:t>,</w:t>
      </w:r>
      <w:r>
        <w:rPr>
          <w:rFonts w:ascii="David" w:hAnsi="David" w:hint="cs"/>
          <w:rtl/>
        </w:rPr>
        <w:t xml:space="preserve"> </w:t>
      </w:r>
      <w:proofErr w:type="spellStart"/>
      <w:r>
        <w:rPr>
          <w:rFonts w:ascii="David" w:hAnsi="David" w:hint="cs"/>
          <w:rtl/>
        </w:rPr>
        <w:t>תמ"מים</w:t>
      </w:r>
      <w:proofErr w:type="spellEnd"/>
      <w:r>
        <w:rPr>
          <w:rFonts w:ascii="David" w:hAnsi="David" w:hint="cs"/>
          <w:rtl/>
        </w:rPr>
        <w:t xml:space="preserve"> וכל</w:t>
      </w:r>
      <w:r w:rsidRPr="00865AD8">
        <w:rPr>
          <w:rFonts w:ascii="David" w:hAnsi="David" w:hint="cs"/>
          <w:rtl/>
        </w:rPr>
        <w:t xml:space="preserve"> מידע</w:t>
      </w:r>
      <w:r>
        <w:rPr>
          <w:rFonts w:ascii="David" w:hAnsi="David" w:hint="cs"/>
          <w:rtl/>
        </w:rPr>
        <w:t xml:space="preserve"> אחר</w:t>
      </w:r>
      <w:r w:rsidRPr="00865AD8">
        <w:rPr>
          <w:rFonts w:ascii="David" w:hAnsi="David" w:hint="cs"/>
          <w:rtl/>
        </w:rPr>
        <w:t xml:space="preserve"> שנוגע לעבודת הוועדה </w:t>
      </w:r>
      <w:r w:rsidRPr="00865AD8">
        <w:rPr>
          <w:rFonts w:ascii="David" w:hAnsi="David"/>
          <w:rtl/>
        </w:rPr>
        <w:t>–</w:t>
      </w:r>
      <w:r w:rsidRPr="00865AD8">
        <w:rPr>
          <w:rFonts w:ascii="David" w:hAnsi="David" w:hint="cs"/>
          <w:rtl/>
        </w:rPr>
        <w:t xml:space="preserve"> והכל באמצעות תכנת ה-</w:t>
      </w:r>
      <w:r w:rsidRPr="008220BF">
        <w:rPr>
          <w:rFonts w:ascii="David" w:hAnsi="David"/>
        </w:rPr>
        <w:t xml:space="preserve">GIS </w:t>
      </w:r>
      <w:r w:rsidRPr="008220BF">
        <w:rPr>
          <w:rFonts w:ascii="David" w:hAnsi="David" w:hint="cs"/>
          <w:rtl/>
        </w:rPr>
        <w:t xml:space="preserve"> במסגרת דיוני הוועדה המתקיימים אחת לשבוע לפחות וכן במסגרת דיוני הוועדה הפנימי, ככל שיידרש. </w:t>
      </w:r>
    </w:p>
    <w:p w:rsidR="008220BF" w:rsidRDefault="008220BF" w:rsidP="008220BF">
      <w:pPr>
        <w:widowControl w:val="0"/>
        <w:numPr>
          <w:ilvl w:val="3"/>
          <w:numId w:val="4"/>
        </w:numPr>
        <w:tabs>
          <w:tab w:val="left" w:pos="950"/>
        </w:tabs>
        <w:spacing w:before="120" w:line="276" w:lineRule="auto"/>
        <w:ind w:left="2190" w:hanging="720"/>
        <w:jc w:val="both"/>
        <w:outlineLvl w:val="7"/>
        <w:rPr>
          <w:rFonts w:ascii="David" w:hAnsi="David"/>
        </w:rPr>
      </w:pPr>
      <w:r w:rsidRPr="00865AD8">
        <w:rPr>
          <w:rFonts w:ascii="David" w:hAnsi="David" w:hint="cs"/>
          <w:rtl/>
        </w:rPr>
        <w:t>הכנת מפות לעיון הוועדה ולניתוח בקשות הרשויות המקומיות</w:t>
      </w:r>
      <w:r>
        <w:rPr>
          <w:rFonts w:ascii="David" w:hAnsi="David" w:hint="cs"/>
          <w:rtl/>
        </w:rPr>
        <w:t>, לקראת דיוני הוועדה.</w:t>
      </w:r>
    </w:p>
    <w:p w:rsidR="008220BF" w:rsidRPr="00865AD8" w:rsidRDefault="008220BF" w:rsidP="008220BF">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סיוע וליווי מרכז/ת הוועדה וסיוע בניתוח נתונים גאוגרפיים, כלכליים ותכנוניים מבוקשים המיועדים עבור היו"ר וחברי הוועדה.</w:t>
      </w:r>
    </w:p>
    <w:p w:rsidR="008220BF" w:rsidRPr="00865AD8" w:rsidRDefault="008220BF" w:rsidP="008220BF">
      <w:pPr>
        <w:widowControl w:val="0"/>
        <w:numPr>
          <w:ilvl w:val="3"/>
          <w:numId w:val="4"/>
        </w:numPr>
        <w:tabs>
          <w:tab w:val="left" w:pos="950"/>
        </w:tabs>
        <w:spacing w:before="120" w:line="276" w:lineRule="auto"/>
        <w:ind w:left="2190" w:hanging="720"/>
        <w:jc w:val="both"/>
        <w:outlineLvl w:val="7"/>
        <w:rPr>
          <w:rFonts w:ascii="David" w:hAnsi="David"/>
        </w:rPr>
      </w:pPr>
      <w:r w:rsidRPr="00865AD8">
        <w:rPr>
          <w:rFonts w:ascii="David" w:hAnsi="David" w:hint="cs"/>
          <w:rtl/>
        </w:rPr>
        <w:t xml:space="preserve">הכנת מפת עבודת הוועדה </w:t>
      </w:r>
      <w:r w:rsidRPr="00865AD8">
        <w:rPr>
          <w:rFonts w:ascii="David" w:hAnsi="David"/>
          <w:rtl/>
        </w:rPr>
        <w:t>–</w:t>
      </w:r>
      <w:r w:rsidRPr="00865AD8">
        <w:rPr>
          <w:rFonts w:ascii="David" w:hAnsi="David" w:hint="cs"/>
          <w:rtl/>
        </w:rPr>
        <w:t xml:space="preserve"> בהמשך למפת בקשת הרשויות המקומיות</w:t>
      </w:r>
      <w:r>
        <w:rPr>
          <w:rFonts w:ascii="David" w:hAnsi="David" w:hint="cs"/>
          <w:rtl/>
        </w:rPr>
        <w:t>.</w:t>
      </w:r>
    </w:p>
    <w:p w:rsidR="008220BF" w:rsidRDefault="008220BF" w:rsidP="008220BF">
      <w:pPr>
        <w:widowControl w:val="0"/>
        <w:numPr>
          <w:ilvl w:val="3"/>
          <w:numId w:val="4"/>
        </w:numPr>
        <w:tabs>
          <w:tab w:val="left" w:pos="950"/>
        </w:tabs>
        <w:spacing w:before="120" w:line="276" w:lineRule="auto"/>
        <w:ind w:left="2190" w:hanging="720"/>
        <w:jc w:val="both"/>
        <w:outlineLvl w:val="7"/>
        <w:rPr>
          <w:rFonts w:ascii="David" w:hAnsi="David"/>
        </w:rPr>
      </w:pPr>
      <w:r w:rsidRPr="00865AD8">
        <w:rPr>
          <w:rFonts w:ascii="David" w:hAnsi="David" w:hint="cs"/>
          <w:rtl/>
        </w:rPr>
        <w:lastRenderedPageBreak/>
        <w:t>הכנת מפות המלצה עבור דו"ח הוועדה</w:t>
      </w:r>
      <w:r>
        <w:rPr>
          <w:rFonts w:ascii="David" w:hAnsi="David" w:hint="cs"/>
          <w:rtl/>
        </w:rPr>
        <w:t xml:space="preserve"> המוגש למנכ"ל משרד הפנים ולשר הפנים.</w:t>
      </w:r>
    </w:p>
    <w:p w:rsidR="008220BF" w:rsidRDefault="008220BF" w:rsidP="008220BF">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סיוע בכל צורכי המיפוי הגאוגרפי שמציפה הוועדה במסגרת דיוניה הפנימיים והפומביים.</w:t>
      </w:r>
    </w:p>
    <w:p w:rsidR="008744D6" w:rsidRPr="008744D6" w:rsidRDefault="008744D6" w:rsidP="008744D6">
      <w:pPr>
        <w:widowControl w:val="0"/>
        <w:numPr>
          <w:ilvl w:val="2"/>
          <w:numId w:val="4"/>
        </w:numPr>
        <w:tabs>
          <w:tab w:val="left" w:pos="950"/>
        </w:tabs>
        <w:spacing w:before="120" w:line="276" w:lineRule="auto"/>
        <w:ind w:left="1470" w:hanging="540"/>
        <w:jc w:val="both"/>
        <w:outlineLvl w:val="7"/>
        <w:rPr>
          <w:rFonts w:ascii="David" w:hAnsi="David"/>
          <w:u w:val="single"/>
          <w:rtl/>
        </w:rPr>
      </w:pPr>
      <w:r>
        <w:rPr>
          <w:rFonts w:ascii="David" w:hAnsi="David" w:hint="cs"/>
          <w:u w:val="single"/>
          <w:rtl/>
        </w:rPr>
        <w:t xml:space="preserve">דרישות השכלה </w:t>
      </w:r>
      <w:proofErr w:type="spellStart"/>
      <w:r>
        <w:rPr>
          <w:rFonts w:ascii="David" w:hAnsi="David" w:hint="cs"/>
          <w:u w:val="single"/>
          <w:rtl/>
        </w:rPr>
        <w:t>ונסיון</w:t>
      </w:r>
      <w:proofErr w:type="spellEnd"/>
      <w:r>
        <w:rPr>
          <w:rFonts w:ascii="David" w:hAnsi="David" w:hint="cs"/>
          <w:u w:val="single"/>
          <w:rtl/>
        </w:rPr>
        <w:t xml:space="preserve"> מכל אחד מ</w:t>
      </w:r>
      <w:r w:rsidR="008220BF">
        <w:rPr>
          <w:rFonts w:ascii="David" w:hAnsi="David" w:hint="cs"/>
          <w:u w:val="single"/>
          <w:rtl/>
        </w:rPr>
        <w:t>הרכזים</w:t>
      </w:r>
      <w:r w:rsidRPr="008744D6">
        <w:rPr>
          <w:rFonts w:ascii="David" w:hAnsi="David"/>
          <w:u w:val="single"/>
          <w:rtl/>
        </w:rPr>
        <w:t xml:space="preserve"> המוצעים</w:t>
      </w:r>
      <w:r w:rsidRPr="008744D6">
        <w:rPr>
          <w:rFonts w:ascii="David" w:hAnsi="David" w:hint="cs"/>
          <w:u w:val="single"/>
          <w:rtl/>
        </w:rPr>
        <w:t>:</w:t>
      </w:r>
    </w:p>
    <w:p w:rsidR="008220BF" w:rsidRDefault="008220BF" w:rsidP="008220BF">
      <w:pPr>
        <w:widowControl w:val="0"/>
        <w:numPr>
          <w:ilvl w:val="3"/>
          <w:numId w:val="4"/>
        </w:numPr>
        <w:tabs>
          <w:tab w:val="left" w:pos="950"/>
        </w:tabs>
        <w:spacing w:before="120" w:line="276" w:lineRule="auto"/>
        <w:ind w:left="2190" w:hanging="720"/>
        <w:jc w:val="both"/>
        <w:outlineLvl w:val="7"/>
        <w:rPr>
          <w:rFonts w:ascii="David" w:hAnsi="David"/>
        </w:rPr>
      </w:pPr>
      <w:bookmarkStart w:id="6" w:name="_Ref512756294"/>
      <w:r w:rsidRPr="00EF5ED5">
        <w:rPr>
          <w:rFonts w:ascii="David" w:hAnsi="David" w:hint="cs"/>
          <w:rtl/>
        </w:rPr>
        <w:t>בעל ניסיון מוכ</w:t>
      </w:r>
      <w:r w:rsidRPr="008A61A4">
        <w:rPr>
          <w:rFonts w:ascii="David" w:hAnsi="David" w:hint="cs"/>
          <w:rtl/>
        </w:rPr>
        <w:t xml:space="preserve">ח של שנה לפחות </w:t>
      </w:r>
      <w:r w:rsidR="00006BF4">
        <w:rPr>
          <w:rFonts w:ascii="David" w:hAnsi="David" w:hint="cs"/>
          <w:rtl/>
        </w:rPr>
        <w:t>בחמש השנים שקדמו להצגת הרכז</w:t>
      </w:r>
      <w:r w:rsidRPr="008A61A4">
        <w:rPr>
          <w:rFonts w:ascii="David" w:hAnsi="David" w:hint="cs"/>
          <w:rtl/>
        </w:rPr>
        <w:t>, במתן שירותי מיפוי באמצעות ת</w:t>
      </w:r>
      <w:r>
        <w:rPr>
          <w:rFonts w:ascii="David" w:hAnsi="David" w:hint="cs"/>
          <w:rtl/>
        </w:rPr>
        <w:t>ו</w:t>
      </w:r>
      <w:r w:rsidRPr="008A61A4">
        <w:rPr>
          <w:rFonts w:ascii="David" w:hAnsi="David" w:hint="cs"/>
          <w:rtl/>
        </w:rPr>
        <w:t xml:space="preserve">כנת </w:t>
      </w:r>
      <w:r w:rsidRPr="008220BF">
        <w:rPr>
          <w:rFonts w:ascii="David" w:hAnsi="David"/>
        </w:rPr>
        <w:t>Arc-GIS</w:t>
      </w:r>
      <w:r w:rsidRPr="008220BF">
        <w:rPr>
          <w:rFonts w:ascii="David" w:hAnsi="David" w:hint="cs"/>
          <w:rtl/>
        </w:rPr>
        <w:t>.</w:t>
      </w:r>
      <w:bookmarkEnd w:id="6"/>
      <w:r w:rsidRPr="008A61A4">
        <w:rPr>
          <w:rFonts w:ascii="David" w:hAnsi="David" w:hint="cs"/>
          <w:rtl/>
        </w:rPr>
        <w:t xml:space="preserve"> </w:t>
      </w:r>
    </w:p>
    <w:p w:rsidR="008220BF" w:rsidRDefault="008220BF" w:rsidP="00006BF4">
      <w:pPr>
        <w:widowControl w:val="0"/>
        <w:tabs>
          <w:tab w:val="left" w:pos="950"/>
        </w:tabs>
        <w:spacing w:before="120" w:line="276" w:lineRule="auto"/>
        <w:ind w:left="2190"/>
        <w:jc w:val="both"/>
        <w:outlineLvl w:val="7"/>
        <w:rPr>
          <w:rFonts w:ascii="David" w:hAnsi="David"/>
        </w:rPr>
      </w:pPr>
      <w:r w:rsidRPr="008A61A4">
        <w:rPr>
          <w:rFonts w:ascii="David" w:hAnsi="David" w:hint="cs"/>
          <w:rtl/>
        </w:rPr>
        <w:t xml:space="preserve">הניסיון יכול להיחשב </w:t>
      </w:r>
      <w:r>
        <w:rPr>
          <w:rFonts w:ascii="David" w:hAnsi="David" w:hint="cs"/>
          <w:rtl/>
        </w:rPr>
        <w:t xml:space="preserve">גם </w:t>
      </w:r>
      <w:r w:rsidRPr="008A61A4">
        <w:rPr>
          <w:rFonts w:ascii="David" w:hAnsi="David" w:hint="cs"/>
          <w:rtl/>
        </w:rPr>
        <w:t>אם נצבר במסגרת השירות הצבאי.</w:t>
      </w:r>
      <w:r>
        <w:rPr>
          <w:rFonts w:ascii="David" w:hAnsi="David" w:hint="cs"/>
          <w:rtl/>
        </w:rPr>
        <w:t xml:space="preserve"> </w:t>
      </w:r>
    </w:p>
    <w:p w:rsidR="008220BF" w:rsidRDefault="008220BF" w:rsidP="008220BF">
      <w:pPr>
        <w:widowControl w:val="0"/>
        <w:numPr>
          <w:ilvl w:val="3"/>
          <w:numId w:val="4"/>
        </w:numPr>
        <w:tabs>
          <w:tab w:val="left" w:pos="950"/>
        </w:tabs>
        <w:spacing w:before="120" w:line="276" w:lineRule="auto"/>
        <w:ind w:left="2190" w:hanging="720"/>
        <w:jc w:val="both"/>
        <w:outlineLvl w:val="7"/>
        <w:rPr>
          <w:rFonts w:ascii="David" w:hAnsi="David"/>
        </w:rPr>
      </w:pPr>
      <w:bookmarkStart w:id="7" w:name="_Ref512756300"/>
      <w:r w:rsidRPr="008220BF">
        <w:rPr>
          <w:rFonts w:ascii="David" w:hAnsi="David" w:hint="cs"/>
          <w:rtl/>
        </w:rPr>
        <w:t>בעל תעודה/</w:t>
      </w:r>
      <w:proofErr w:type="spellStart"/>
      <w:r w:rsidRPr="008220BF">
        <w:rPr>
          <w:rFonts w:ascii="David" w:hAnsi="David" w:hint="cs"/>
          <w:rtl/>
        </w:rPr>
        <w:t>ות</w:t>
      </w:r>
      <w:proofErr w:type="spellEnd"/>
      <w:r w:rsidRPr="008220BF">
        <w:rPr>
          <w:rFonts w:ascii="David" w:hAnsi="David" w:hint="cs"/>
          <w:rtl/>
        </w:rPr>
        <w:t xml:space="preserve"> המעידה/</w:t>
      </w:r>
      <w:proofErr w:type="spellStart"/>
      <w:r w:rsidRPr="008220BF">
        <w:rPr>
          <w:rFonts w:ascii="David" w:hAnsi="David" w:hint="cs"/>
          <w:rtl/>
        </w:rPr>
        <w:t>ות</w:t>
      </w:r>
      <w:proofErr w:type="spellEnd"/>
      <w:r w:rsidRPr="008220BF">
        <w:rPr>
          <w:rFonts w:ascii="David" w:hAnsi="David" w:hint="cs"/>
          <w:rtl/>
        </w:rPr>
        <w:t xml:space="preserve"> על סיום קורס או קורסים בתחום המיפוי הגאוגרפי בהיקף מצטבר של 300 שעות לפחות</w:t>
      </w:r>
      <w:r>
        <w:rPr>
          <w:rFonts w:ascii="David" w:hAnsi="David" w:hint="cs"/>
          <w:rtl/>
        </w:rPr>
        <w:t>.</w:t>
      </w:r>
      <w:bookmarkEnd w:id="7"/>
    </w:p>
    <w:p w:rsidR="008220BF" w:rsidRPr="00006BF4" w:rsidRDefault="008220BF" w:rsidP="00006BF4">
      <w:pPr>
        <w:widowControl w:val="0"/>
        <w:tabs>
          <w:tab w:val="left" w:pos="950"/>
        </w:tabs>
        <w:spacing w:before="120" w:line="276" w:lineRule="auto"/>
        <w:ind w:left="2190"/>
        <w:jc w:val="both"/>
        <w:outlineLvl w:val="7"/>
        <w:rPr>
          <w:rFonts w:ascii="David" w:hAnsi="David"/>
          <w:b/>
          <w:bCs/>
          <w:u w:val="single"/>
          <w:rtl/>
        </w:rPr>
      </w:pPr>
      <w:r w:rsidRPr="00006BF4">
        <w:rPr>
          <w:rFonts w:ascii="David" w:hAnsi="David" w:hint="cs"/>
          <w:b/>
          <w:bCs/>
          <w:u w:val="single"/>
          <w:rtl/>
        </w:rPr>
        <w:t>או</w:t>
      </w:r>
    </w:p>
    <w:p w:rsidR="008220BF" w:rsidRDefault="008220BF" w:rsidP="00006BF4">
      <w:pPr>
        <w:widowControl w:val="0"/>
        <w:tabs>
          <w:tab w:val="left" w:pos="950"/>
        </w:tabs>
        <w:spacing w:before="120" w:line="276" w:lineRule="auto"/>
        <w:ind w:left="2190"/>
        <w:jc w:val="both"/>
        <w:outlineLvl w:val="7"/>
        <w:rPr>
          <w:rFonts w:ascii="David" w:hAnsi="David"/>
          <w:rtl/>
        </w:rPr>
      </w:pPr>
      <w:r>
        <w:rPr>
          <w:rFonts w:ascii="David" w:hAnsi="David" w:hint="cs"/>
          <w:rtl/>
        </w:rPr>
        <w:t>בעל תואר אקדמי ראשון לפחות</w:t>
      </w:r>
      <w:r w:rsidR="0090710C">
        <w:rPr>
          <w:rFonts w:ascii="David" w:hAnsi="David" w:hint="cs"/>
          <w:rtl/>
        </w:rPr>
        <w:t xml:space="preserve"> ו</w:t>
      </w:r>
      <w:r w:rsidRPr="008220BF">
        <w:rPr>
          <w:rFonts w:ascii="David" w:hAnsi="David" w:hint="cs"/>
          <w:rtl/>
        </w:rPr>
        <w:t>בעל תעודה/</w:t>
      </w:r>
      <w:proofErr w:type="spellStart"/>
      <w:r w:rsidRPr="008220BF">
        <w:rPr>
          <w:rFonts w:ascii="David" w:hAnsi="David" w:hint="cs"/>
          <w:rtl/>
        </w:rPr>
        <w:t>ות</w:t>
      </w:r>
      <w:proofErr w:type="spellEnd"/>
      <w:r w:rsidRPr="008220BF">
        <w:rPr>
          <w:rFonts w:ascii="David" w:hAnsi="David" w:hint="cs"/>
          <w:rtl/>
        </w:rPr>
        <w:t xml:space="preserve"> המעידה/</w:t>
      </w:r>
      <w:proofErr w:type="spellStart"/>
      <w:r w:rsidRPr="008220BF">
        <w:rPr>
          <w:rFonts w:ascii="David" w:hAnsi="David" w:hint="cs"/>
          <w:rtl/>
        </w:rPr>
        <w:t>ות</w:t>
      </w:r>
      <w:proofErr w:type="spellEnd"/>
      <w:r w:rsidRPr="008220BF">
        <w:rPr>
          <w:rFonts w:ascii="David" w:hAnsi="David" w:hint="cs"/>
          <w:rtl/>
        </w:rPr>
        <w:t xml:space="preserve"> על סיום קורס או קורסים בתחום המיפוי הגאוגרפי בהיקף מצטבר של 200 שעות לפחות.</w:t>
      </w:r>
    </w:p>
    <w:p w:rsidR="00006BF4" w:rsidRDefault="00006BF4" w:rsidP="00006BF4">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כל רכז מוצע יידרש לעמוד במבחן ידע מעשי שיעביר המשרד, ואשר ימשך כשעה ויבוצע באופן ממוחשב.</w:t>
      </w:r>
    </w:p>
    <w:p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rsidR="008A40DF" w:rsidRPr="00086D76"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8"/>
      <w:r w:rsidR="00094E29">
        <w:rPr>
          <w:rFonts w:hint="cs"/>
          <w:sz w:val="40"/>
        </w:rPr>
        <w:t xml:space="preserve"> </w:t>
      </w:r>
      <w:r w:rsidR="008B2AFA">
        <w:rPr>
          <w:rFonts w:hint="cs"/>
          <w:b/>
          <w:bCs/>
          <w:sz w:val="40"/>
          <w:rtl/>
        </w:rPr>
        <w:t>16</w:t>
      </w:r>
      <w:r w:rsidR="00094E29" w:rsidRPr="00094E29">
        <w:rPr>
          <w:rFonts w:hint="cs"/>
          <w:b/>
          <w:bCs/>
          <w:sz w:val="40"/>
          <w:rtl/>
        </w:rPr>
        <w:t>.</w:t>
      </w:r>
      <w:r w:rsidR="008B2AFA">
        <w:rPr>
          <w:rFonts w:hint="cs"/>
          <w:b/>
          <w:bCs/>
          <w:sz w:val="40"/>
          <w:rtl/>
        </w:rPr>
        <w:t>09</w:t>
      </w:r>
      <w:r w:rsidR="00094E29" w:rsidRPr="00094E29">
        <w:rPr>
          <w:rFonts w:hint="cs"/>
          <w:b/>
          <w:bCs/>
          <w:sz w:val="40"/>
          <w:rtl/>
        </w:rPr>
        <w:t>.2018.</w:t>
      </w:r>
    </w:p>
    <w:p w:rsidR="008A40DF" w:rsidRPr="00086D76"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9"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8B2AFA">
        <w:rPr>
          <w:rFonts w:hint="cs"/>
          <w:b/>
          <w:bCs/>
          <w:sz w:val="40"/>
          <w:rtl/>
        </w:rPr>
        <w:t>11</w:t>
      </w:r>
      <w:r w:rsidR="00094E29" w:rsidRPr="00094E29">
        <w:rPr>
          <w:rFonts w:hint="cs"/>
          <w:b/>
          <w:bCs/>
          <w:sz w:val="40"/>
          <w:rtl/>
        </w:rPr>
        <w:t>.</w:t>
      </w:r>
      <w:r w:rsidR="008B2AFA">
        <w:rPr>
          <w:rFonts w:hint="cs"/>
          <w:b/>
          <w:bCs/>
          <w:sz w:val="40"/>
          <w:rtl/>
        </w:rPr>
        <w:t>10</w:t>
      </w:r>
      <w:r w:rsidR="00094E29" w:rsidRPr="00094E29">
        <w:rPr>
          <w:rFonts w:hint="cs"/>
          <w:b/>
          <w:bCs/>
          <w:sz w:val="40"/>
          <w:rtl/>
        </w:rPr>
        <w:t>.2018</w:t>
      </w:r>
      <w:r w:rsidR="003B674D">
        <w:rPr>
          <w:rFonts w:hint="cs"/>
          <w:b/>
          <w:bCs/>
          <w:sz w:val="40"/>
          <w:rtl/>
        </w:rPr>
        <w:t>.</w:t>
      </w:r>
    </w:p>
    <w:p w:rsidR="008A40DF" w:rsidRPr="00086D76"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9"/>
      <w:r w:rsidR="00086D76" w:rsidRPr="00086D76">
        <w:rPr>
          <w:rFonts w:hint="cs"/>
          <w:sz w:val="40"/>
          <w:rtl/>
        </w:rPr>
        <w:t xml:space="preserve"> </w:t>
      </w:r>
      <w:r w:rsidR="008B2AFA">
        <w:rPr>
          <w:rFonts w:hint="cs"/>
          <w:b/>
          <w:bCs/>
          <w:sz w:val="40"/>
          <w:rtl/>
        </w:rPr>
        <w:t>25</w:t>
      </w:r>
      <w:r w:rsidR="00094E29">
        <w:rPr>
          <w:rFonts w:hint="cs"/>
          <w:b/>
          <w:bCs/>
          <w:sz w:val="40"/>
          <w:rtl/>
        </w:rPr>
        <w:t>.</w:t>
      </w:r>
      <w:r w:rsidR="008B2AFA">
        <w:rPr>
          <w:rFonts w:hint="cs"/>
          <w:b/>
          <w:bCs/>
          <w:sz w:val="40"/>
          <w:rtl/>
        </w:rPr>
        <w:t>10</w:t>
      </w:r>
      <w:r w:rsidR="00094E29">
        <w:rPr>
          <w:rFonts w:hint="cs"/>
          <w:b/>
          <w:bCs/>
          <w:sz w:val="40"/>
          <w:rtl/>
        </w:rPr>
        <w:t>.2018</w:t>
      </w:r>
      <w:r w:rsidR="0062719E">
        <w:rPr>
          <w:rFonts w:hint="cs"/>
          <w:b/>
          <w:bCs/>
          <w:sz w:val="40"/>
          <w:rtl/>
        </w:rPr>
        <w:t xml:space="preserve"> </w:t>
      </w:r>
      <w:r w:rsidR="00086D76" w:rsidRPr="00086D76">
        <w:rPr>
          <w:rFonts w:hint="cs"/>
          <w:b/>
          <w:bCs/>
          <w:sz w:val="40"/>
          <w:rtl/>
        </w:rPr>
        <w:t>עד השעה 15:00.</w:t>
      </w:r>
    </w:p>
    <w:p w:rsidR="00313380" w:rsidRPr="00086D76" w:rsidRDefault="00313380" w:rsidP="00264DBE">
      <w:pPr>
        <w:keepNext/>
        <w:keepLines/>
        <w:widowControl w:val="0"/>
        <w:numPr>
          <w:ilvl w:val="1"/>
          <w:numId w:val="9"/>
        </w:numPr>
        <w:tabs>
          <w:tab w:val="left" w:pos="800"/>
        </w:tabs>
        <w:spacing w:before="120" w:line="276" w:lineRule="auto"/>
        <w:ind w:left="808" w:hanging="448"/>
        <w:jc w:val="both"/>
        <w:outlineLvl w:val="7"/>
        <w:rPr>
          <w:rFonts w:ascii="David" w:hAnsi="David"/>
        </w:rPr>
      </w:pPr>
      <w:bookmarkStart w:id="10"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10"/>
      <w:r w:rsidR="00094E29">
        <w:rPr>
          <w:rFonts w:ascii="David" w:hAnsi="David" w:hint="cs"/>
          <w:rtl/>
        </w:rPr>
        <w:t xml:space="preserve"> </w:t>
      </w:r>
      <w:r w:rsidR="008B2AFA">
        <w:rPr>
          <w:rFonts w:ascii="David" w:hAnsi="David" w:hint="cs"/>
          <w:b/>
          <w:bCs/>
          <w:rtl/>
        </w:rPr>
        <w:t>24</w:t>
      </w:r>
      <w:r w:rsidR="00094E29" w:rsidRPr="00094E29">
        <w:rPr>
          <w:rFonts w:ascii="David" w:hAnsi="David" w:hint="cs"/>
          <w:b/>
          <w:bCs/>
          <w:rtl/>
        </w:rPr>
        <w:t>.</w:t>
      </w:r>
      <w:r w:rsidR="008B2AFA">
        <w:rPr>
          <w:rFonts w:ascii="David" w:hAnsi="David" w:hint="cs"/>
          <w:b/>
          <w:bCs/>
          <w:rtl/>
        </w:rPr>
        <w:t>01</w:t>
      </w:r>
      <w:r w:rsidR="00094E29" w:rsidRPr="00094E29">
        <w:rPr>
          <w:rFonts w:ascii="David" w:hAnsi="David" w:hint="cs"/>
          <w:b/>
          <w:bCs/>
          <w:rtl/>
        </w:rPr>
        <w:t>.</w:t>
      </w:r>
      <w:r w:rsidR="008B2AFA">
        <w:rPr>
          <w:rFonts w:ascii="David" w:hAnsi="David" w:hint="cs"/>
          <w:b/>
          <w:bCs/>
          <w:rtl/>
        </w:rPr>
        <w:t>2019</w:t>
      </w:r>
      <w:r w:rsidR="003B674D">
        <w:rPr>
          <w:rFonts w:ascii="David" w:hAnsi="David" w:hint="cs"/>
          <w:b/>
          <w:bCs/>
          <w:rtl/>
        </w:rPr>
        <w:t>.</w:t>
      </w:r>
    </w:p>
    <w:p w:rsidR="00B734D9" w:rsidRDefault="00B734D9" w:rsidP="00264DBE">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rsidR="00CB2B72" w:rsidRDefault="00CB2B72" w:rsidP="00264DBE">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rsidR="00CB2B72" w:rsidRPr="0090710C" w:rsidRDefault="00CB2B72" w:rsidP="00CB2B72">
      <w:pPr>
        <w:widowControl w:val="0"/>
        <w:numPr>
          <w:ilvl w:val="1"/>
          <w:numId w:val="4"/>
        </w:numPr>
        <w:spacing w:before="240" w:line="276" w:lineRule="auto"/>
        <w:jc w:val="both"/>
        <w:outlineLvl w:val="7"/>
        <w:rPr>
          <w:sz w:val="40"/>
        </w:rPr>
      </w:pPr>
      <w:r w:rsidRPr="0090710C">
        <w:rPr>
          <w:rFonts w:hint="cs"/>
          <w:sz w:val="40"/>
          <w:rtl/>
        </w:rPr>
        <w:t xml:space="preserve">תחילת ההתקשרות תתבצע בצורה הדרגתית, בתקופה שעשויה להתפרש על פני </w:t>
      </w:r>
      <w:r w:rsidR="0090710C">
        <w:rPr>
          <w:rFonts w:hint="cs"/>
          <w:sz w:val="40"/>
          <w:rtl/>
        </w:rPr>
        <w:t>שלושה</w:t>
      </w:r>
      <w:r w:rsidRPr="0090710C">
        <w:rPr>
          <w:rFonts w:hint="cs"/>
          <w:sz w:val="40"/>
          <w:rtl/>
        </w:rPr>
        <w:t xml:space="preserve"> </w:t>
      </w:r>
      <w:r w:rsidR="0090710C">
        <w:rPr>
          <w:rFonts w:hint="cs"/>
          <w:sz w:val="40"/>
          <w:rtl/>
        </w:rPr>
        <w:t>חודשים</w:t>
      </w:r>
      <w:r w:rsidRPr="0090710C">
        <w:rPr>
          <w:rFonts w:hint="cs"/>
          <w:sz w:val="40"/>
          <w:rtl/>
        </w:rPr>
        <w:t xml:space="preserve"> מרגע החתימה על החוזה על ידי כל </w:t>
      </w:r>
      <w:proofErr w:type="spellStart"/>
      <w:r w:rsidRPr="0090710C">
        <w:rPr>
          <w:rFonts w:hint="cs"/>
          <w:sz w:val="40"/>
          <w:rtl/>
        </w:rPr>
        <w:t>מורשי</w:t>
      </w:r>
      <w:proofErr w:type="spellEnd"/>
      <w:r w:rsidRPr="0090710C">
        <w:rPr>
          <w:rFonts w:hint="cs"/>
          <w:sz w:val="40"/>
          <w:rtl/>
        </w:rPr>
        <w:t xml:space="preserve"> החתימה מטעם המשרד. להלן סדר השיבוץ: (1) הוועדה הגאוגרפית של אזור חיפה, (2) הוועדה הגאוגרפית של אזור ירושלים-יו"ש ושפלה, (3) הוועדה הגאוגרפית מרכז, (4) הוועדה הגאוגרפית דרום, (5) הוועדה הגאוגרפית גליל מערבי (6) הוועדה הגאוגרפית גליל עליון-עמקים. כמו כן תידרש תקופת חפיפה של 30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rsidR="00CB2B72" w:rsidRDefault="00CB2B72" w:rsidP="00CB2B72">
      <w:pPr>
        <w:widowControl w:val="0"/>
        <w:numPr>
          <w:ilvl w:val="1"/>
          <w:numId w:val="4"/>
        </w:numPr>
        <w:spacing w:before="240" w:line="276" w:lineRule="auto"/>
        <w:jc w:val="both"/>
        <w:outlineLvl w:val="7"/>
        <w:rPr>
          <w:sz w:val="40"/>
        </w:rPr>
      </w:pPr>
      <w:r w:rsidRPr="0090710C">
        <w:rPr>
          <w:rFonts w:hint="cs"/>
          <w:sz w:val="40"/>
          <w:rtl/>
        </w:rPr>
        <w:t xml:space="preserve">המשרד שומר לעצמו את הזכות לשנות את סדר השיבוץ בוועדות בהתאם לשיקוליו המקצועיים ולמציע-זוכה לא תהא כל טענה בגין כך. </w:t>
      </w:r>
    </w:p>
    <w:p w:rsidR="0090710C" w:rsidRPr="0090710C" w:rsidRDefault="0090710C" w:rsidP="0090710C">
      <w:pPr>
        <w:widowControl w:val="0"/>
        <w:spacing w:before="240" w:line="276" w:lineRule="auto"/>
        <w:ind w:left="792"/>
        <w:jc w:val="both"/>
        <w:outlineLvl w:val="7"/>
        <w:rPr>
          <w:sz w:val="40"/>
        </w:rPr>
      </w:pPr>
    </w:p>
    <w:p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rsidR="009B4604" w:rsidRDefault="009B4604" w:rsidP="00F13579">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 xml:space="preserve">לגב' </w:t>
      </w:r>
      <w:r w:rsidR="00CB2B72">
        <w:rPr>
          <w:rFonts w:hint="cs"/>
          <w:rtl/>
        </w:rPr>
        <w:t xml:space="preserve">שירי </w:t>
      </w:r>
      <w:proofErr w:type="spellStart"/>
      <w:r w:rsidR="00CB2B72">
        <w:rPr>
          <w:rFonts w:hint="cs"/>
          <w:rtl/>
        </w:rPr>
        <w:t>שניצקי</w:t>
      </w:r>
      <w:proofErr w:type="spellEnd"/>
      <w:r w:rsidR="00E673F0">
        <w:rPr>
          <w:rFonts w:hint="cs"/>
          <w:rtl/>
        </w:rPr>
        <w:t xml:space="preserve"> </w:t>
      </w:r>
      <w:r w:rsidR="00E673F0" w:rsidRPr="00CA6E12">
        <w:rPr>
          <w:rFonts w:hint="cs"/>
          <w:rtl/>
        </w:rPr>
        <w:t xml:space="preserve">לדוא"ל </w:t>
      </w:r>
      <w:r w:rsidR="00CB2B72" w:rsidRPr="00243CD1">
        <w:rPr>
          <w:rFonts w:ascii="David" w:hAnsi="David"/>
        </w:rPr>
        <w:t>shirish@moin.gov.il</w:t>
      </w:r>
      <w:r w:rsidR="0062719E" w:rsidRPr="0062719E">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2B76D5">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rsidTr="009B4604">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rsidR="009B4604" w:rsidRPr="009B4604" w:rsidRDefault="009B4604" w:rsidP="00DD6E47">
      <w:pPr>
        <w:keepLines/>
        <w:widowControl w:val="0"/>
        <w:adjustRightInd w:val="0"/>
        <w:spacing w:line="360" w:lineRule="auto"/>
        <w:ind w:left="792"/>
        <w:jc w:val="both"/>
        <w:textAlignment w:val="baseline"/>
        <w:rPr>
          <w:rFonts w:ascii="Calibri" w:hAnsi="Calibri"/>
          <w:rtl/>
        </w:rPr>
      </w:pPr>
    </w:p>
    <w:p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lastRenderedPageBreak/>
        <w:t>את הצעת המחיר נספח יש להגיש רק במעטפה נפרדת וסגורה ללא סימני זיהוי ועליה יירשם "הצעת המחיר" ומספר המכרז בלבד.</w:t>
      </w:r>
    </w:p>
    <w:p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5E257B">
        <w:rPr>
          <w:rFonts w:hint="cs"/>
          <w:rtl/>
        </w:rPr>
        <w:t>39/2018</w:t>
      </w:r>
      <w:r w:rsidR="00B734D9" w:rsidRPr="005B0C4D">
        <w:rPr>
          <w:rFonts w:hint="cs"/>
          <w:rtl/>
        </w:rPr>
        <w:t>.</w:t>
      </w:r>
    </w:p>
    <w:p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2B76D5">
        <w:rPr>
          <w:rtl/>
        </w:rPr>
        <w:t>‏3.2</w:t>
      </w:r>
      <w:r w:rsidR="00B734D9" w:rsidRPr="00B734D9">
        <w:rPr>
          <w:rtl/>
        </w:rPr>
        <w:fldChar w:fldCharType="end"/>
      </w:r>
      <w:r w:rsidR="00B734D9" w:rsidRPr="00B734D9">
        <w:rPr>
          <w:rFonts w:hint="cs"/>
          <w:rtl/>
        </w:rPr>
        <w:t xml:space="preserve"> לעיל</w:t>
      </w:r>
      <w:r w:rsidRPr="00B734D9">
        <w:rPr>
          <w:rFonts w:hint="cs"/>
          <w:rtl/>
        </w:rPr>
        <w:t>.</w:t>
      </w:r>
    </w:p>
    <w:p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lastRenderedPageBreak/>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36" w:name="_Ref364155489"/>
      <w:bookmarkStart w:id="37"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36"/>
    </w:p>
    <w:p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8"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7"/>
      <w:bookmarkEnd w:id="38"/>
    </w:p>
    <w:p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9" w:name="_Ref392156602"/>
      <w:bookmarkStart w:id="40"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9"/>
    </w:p>
    <w:p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1"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1"/>
    </w:p>
    <w:p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2" w:name="_Ref488306215"/>
      <w:r>
        <w:rPr>
          <w:rFonts w:ascii="Arial" w:hAnsi="Arial" w:hint="cs"/>
          <w:rtl/>
          <w:lang w:eastAsia="he-IL"/>
        </w:rPr>
        <w:t>המציע יעשה שימוש בתוכנות מקוריות.</w:t>
      </w:r>
      <w:bookmarkEnd w:id="42"/>
    </w:p>
    <w:p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3"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0"/>
      <w:bookmarkEnd w:id="43"/>
    </w:p>
    <w:p w:rsidR="00313380" w:rsidRPr="000C343E"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44" w:name="_Ref477090906"/>
      <w:bookmarkStart w:id="45" w:name="_Hlk509918178"/>
      <w:r w:rsidRPr="000C343E">
        <w:rPr>
          <w:rFonts w:ascii="Arial" w:hAnsi="Arial"/>
          <w:rtl/>
          <w:lang w:eastAsia="he-IL"/>
        </w:rPr>
        <w:t xml:space="preserve">המציע צירף להצעתו ערבות הצעה בסך של </w:t>
      </w:r>
      <w:r w:rsidR="001F1E87">
        <w:rPr>
          <w:rFonts w:ascii="Arial" w:hAnsi="Arial" w:hint="cs"/>
          <w:rtl/>
          <w:lang w:eastAsia="he-IL"/>
        </w:rPr>
        <w:t>40</w:t>
      </w:r>
      <w:r w:rsidRPr="000C343E">
        <w:rPr>
          <w:rFonts w:ascii="Arial" w:hAnsi="Arial"/>
          <w:rtl/>
          <w:lang w:eastAsia="he-IL"/>
        </w:rPr>
        <w:t>,000 ₪</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1F1E87">
        <w:rPr>
          <w:rFonts w:ascii="Arial" w:hAnsi="Arial"/>
          <w:rtl/>
          <w:lang w:eastAsia="he-IL"/>
        </w:rPr>
        <w:t>‏12</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1F1E87">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4"/>
    </w:p>
    <w:p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6" w:name="_Ref499663835"/>
      <w:bookmarkEnd w:id="45"/>
      <w:r>
        <w:rPr>
          <w:rFonts w:ascii="Arial" w:hAnsi="Arial" w:hint="cs"/>
          <w:rtl/>
          <w:lang w:eastAsia="he-IL"/>
        </w:rPr>
        <w:t>אין חשש לקיומו של המציע כעסק חי.</w:t>
      </w:r>
      <w:bookmarkEnd w:id="46"/>
    </w:p>
    <w:p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7"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p>
    <w:p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rsidR="00B7372E" w:rsidRDefault="00B7372E" w:rsidP="00DC7C04">
      <w:pPr>
        <w:widowControl w:val="0"/>
        <w:numPr>
          <w:ilvl w:val="2"/>
          <w:numId w:val="4"/>
        </w:numPr>
        <w:spacing w:before="240" w:line="276" w:lineRule="auto"/>
        <w:ind w:left="1470" w:hanging="630"/>
        <w:jc w:val="both"/>
        <w:outlineLvl w:val="7"/>
      </w:pPr>
      <w:bookmarkStart w:id="52" w:name="_Ref512421993"/>
      <w:bookmarkStart w:id="53" w:name="_Ref505847609"/>
      <w:bookmarkStart w:id="54" w:name="_Hlk509918063"/>
      <w:bookmarkStart w:id="55" w:name="_Hlk508012026"/>
      <w:bookmarkEnd w:id="48"/>
      <w:bookmarkEnd w:id="49"/>
      <w:bookmarkEnd w:id="50"/>
      <w:bookmarkEnd w:id="51"/>
      <w:r>
        <w:rPr>
          <w:rFonts w:hint="cs"/>
          <w:rtl/>
        </w:rPr>
        <w:t xml:space="preserve">המציע </w:t>
      </w:r>
      <w:r w:rsidRPr="00B7372E">
        <w:rPr>
          <w:rFonts w:hint="cs"/>
          <w:rtl/>
        </w:rPr>
        <w:t xml:space="preserve">בעל ניסיון </w:t>
      </w:r>
      <w:r w:rsidR="00006BF4" w:rsidRPr="00006BF4">
        <w:rPr>
          <w:rFonts w:hint="cs"/>
          <w:rtl/>
        </w:rPr>
        <w:t>של</w:t>
      </w:r>
      <w:r w:rsidR="00006BF4" w:rsidRPr="00006BF4">
        <w:rPr>
          <w:rtl/>
        </w:rPr>
        <w:t xml:space="preserve"> </w:t>
      </w:r>
      <w:r w:rsidR="00006BF4" w:rsidRPr="00006BF4">
        <w:rPr>
          <w:rFonts w:hint="cs"/>
          <w:rtl/>
        </w:rPr>
        <w:t xml:space="preserve">שנה לפחות </w:t>
      </w:r>
      <w:r w:rsidR="00006BF4">
        <w:rPr>
          <w:rFonts w:hint="cs"/>
          <w:rtl/>
        </w:rPr>
        <w:t>בשלוש השנים שקדמו למועד הגשת ההצעות</w:t>
      </w:r>
      <w:r w:rsidR="00006BF4" w:rsidRPr="00006BF4">
        <w:rPr>
          <w:rtl/>
        </w:rPr>
        <w:t xml:space="preserve">, </w:t>
      </w:r>
      <w:r w:rsidR="00006BF4" w:rsidRPr="00006BF4">
        <w:rPr>
          <w:rFonts w:hint="cs"/>
          <w:rtl/>
        </w:rPr>
        <w:t xml:space="preserve">במתן שירותי </w:t>
      </w:r>
      <w:r w:rsidR="00006BF4" w:rsidRPr="00006BF4">
        <w:rPr>
          <w:rFonts w:hint="cs"/>
        </w:rPr>
        <w:t>GIS</w:t>
      </w:r>
      <w:r w:rsidR="00006BF4" w:rsidRPr="00006BF4">
        <w:rPr>
          <w:rFonts w:hint="cs"/>
          <w:rtl/>
        </w:rPr>
        <w:t xml:space="preserve"> עבור לפחות לקוח אחד </w:t>
      </w:r>
      <w:r w:rsidR="00006BF4">
        <w:rPr>
          <w:rFonts w:hint="cs"/>
          <w:rtl/>
        </w:rPr>
        <w:t xml:space="preserve">שהינו גוף ציבורי </w:t>
      </w:r>
      <w:r>
        <w:rPr>
          <w:rFonts w:hint="cs"/>
          <w:rtl/>
        </w:rPr>
        <w:t xml:space="preserve">(כהגדרתו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1F1E87">
        <w:rPr>
          <w:rtl/>
        </w:rPr>
        <w:t>‏1.6</w:t>
      </w:r>
      <w:r>
        <w:rPr>
          <w:rtl/>
        </w:rPr>
        <w:fldChar w:fldCharType="end"/>
      </w:r>
      <w:r>
        <w:rPr>
          <w:rFonts w:hint="cs"/>
          <w:rtl/>
        </w:rPr>
        <w:t xml:space="preserve"> לעיל</w:t>
      </w:r>
      <w:r w:rsidR="00006BF4">
        <w:rPr>
          <w:rFonts w:hint="cs"/>
          <w:rtl/>
        </w:rPr>
        <w:t>)</w:t>
      </w:r>
      <w:r w:rsidRPr="00B7372E">
        <w:rPr>
          <w:rFonts w:hint="cs"/>
          <w:rtl/>
        </w:rPr>
        <w:t>.</w:t>
      </w:r>
      <w:bookmarkEnd w:id="52"/>
    </w:p>
    <w:p w:rsidR="00006BF4" w:rsidRDefault="00006BF4" w:rsidP="00DC7C04">
      <w:pPr>
        <w:widowControl w:val="0"/>
        <w:numPr>
          <w:ilvl w:val="2"/>
          <w:numId w:val="4"/>
        </w:numPr>
        <w:spacing w:before="240" w:line="276" w:lineRule="auto"/>
        <w:ind w:left="1470" w:hanging="630"/>
        <w:jc w:val="both"/>
        <w:outlineLvl w:val="7"/>
      </w:pPr>
      <w:bookmarkStart w:id="56" w:name="_Ref512756094"/>
      <w:r>
        <w:rPr>
          <w:rFonts w:hint="cs"/>
          <w:rtl/>
        </w:rPr>
        <w:t xml:space="preserve">המציע בעל </w:t>
      </w:r>
      <w:proofErr w:type="spellStart"/>
      <w:r>
        <w:rPr>
          <w:rFonts w:hint="cs"/>
          <w:rtl/>
        </w:rPr>
        <w:t>נסיון</w:t>
      </w:r>
      <w:proofErr w:type="spellEnd"/>
      <w:r>
        <w:rPr>
          <w:rFonts w:hint="cs"/>
          <w:rtl/>
        </w:rPr>
        <w:t xml:space="preserve"> בהעמדת שלושה עובדים </w:t>
      </w:r>
      <w:r w:rsidR="00CE1F49">
        <w:rPr>
          <w:rFonts w:hint="cs"/>
          <w:rtl/>
        </w:rPr>
        <w:t xml:space="preserve">(שכירים או </w:t>
      </w:r>
      <w:proofErr w:type="spellStart"/>
      <w:r w:rsidR="00CE1F49">
        <w:rPr>
          <w:rFonts w:hint="cs"/>
          <w:rtl/>
        </w:rPr>
        <w:t>פרילנסרים</w:t>
      </w:r>
      <w:proofErr w:type="spellEnd"/>
      <w:r w:rsidR="00CE1F49">
        <w:rPr>
          <w:rFonts w:hint="cs"/>
          <w:rtl/>
        </w:rPr>
        <w:t xml:space="preserve">) </w:t>
      </w:r>
      <w:r>
        <w:rPr>
          <w:rFonts w:hint="cs"/>
          <w:rtl/>
        </w:rPr>
        <w:t xml:space="preserve">לפחות מטעמו לצורך מתן שירותים בתחום ה- </w:t>
      </w:r>
      <w:r>
        <w:rPr>
          <w:rFonts w:hint="cs"/>
        </w:rPr>
        <w:t>GIS</w:t>
      </w:r>
      <w:r>
        <w:rPr>
          <w:rFonts w:hint="cs"/>
          <w:rtl/>
        </w:rPr>
        <w:t>, ללקוח חיצוני, למשך שנה לפחות בחמש השנים שקדמו למועד הגשת ההצעות למכרז זה.</w:t>
      </w:r>
      <w:bookmarkEnd w:id="56"/>
    </w:p>
    <w:p w:rsidR="001033E3" w:rsidRPr="00074FAC" w:rsidRDefault="001033E3" w:rsidP="001033E3">
      <w:pPr>
        <w:widowControl w:val="0"/>
        <w:spacing w:before="240" w:line="276" w:lineRule="auto"/>
        <w:ind w:left="792"/>
        <w:jc w:val="both"/>
        <w:outlineLvl w:val="7"/>
        <w:rPr>
          <w:rFonts w:ascii="Arial" w:hAnsi="Arial"/>
          <w:b/>
          <w:bCs/>
          <w:u w:val="single"/>
        </w:rPr>
      </w:pPr>
      <w:bookmarkStart w:id="57" w:name="_Hlk503198922"/>
      <w:bookmarkEnd w:id="53"/>
      <w:bookmarkEnd w:id="54"/>
      <w:r>
        <w:rPr>
          <w:rFonts w:ascii="Arial" w:hAnsi="Arial" w:hint="cs"/>
          <w:b/>
          <w:bCs/>
          <w:u w:val="single"/>
          <w:rtl/>
        </w:rPr>
        <w:t>מנהל הפרויקט</w:t>
      </w:r>
      <w:r w:rsidRPr="00074FAC">
        <w:rPr>
          <w:rFonts w:ascii="Arial" w:hAnsi="Arial" w:hint="cs"/>
          <w:b/>
          <w:bCs/>
          <w:u w:val="single"/>
          <w:rtl/>
        </w:rPr>
        <w:t xml:space="preserve"> - </w:t>
      </w:r>
    </w:p>
    <w:p w:rsidR="00B7372E" w:rsidRDefault="00B7372E" w:rsidP="00B7372E">
      <w:pPr>
        <w:widowControl w:val="0"/>
        <w:numPr>
          <w:ilvl w:val="2"/>
          <w:numId w:val="4"/>
        </w:numPr>
        <w:spacing w:before="240" w:line="276" w:lineRule="auto"/>
        <w:ind w:left="1470" w:hanging="630"/>
        <w:jc w:val="both"/>
        <w:outlineLvl w:val="7"/>
      </w:pPr>
      <w:bookmarkStart w:id="58" w:name="_Ref512423515"/>
      <w:bookmarkEnd w:id="57"/>
      <w:r>
        <w:rPr>
          <w:rFonts w:hint="cs"/>
          <w:rtl/>
        </w:rPr>
        <w:t>על מנהל הפרויקט המוצע לעמוד בתנאים הבאים, במצטבר:</w:t>
      </w:r>
      <w:bookmarkEnd w:id="58"/>
    </w:p>
    <w:p w:rsidR="00B7372E" w:rsidRPr="00B7372E" w:rsidRDefault="00B7372E" w:rsidP="00B7372E">
      <w:pPr>
        <w:widowControl w:val="0"/>
        <w:numPr>
          <w:ilvl w:val="3"/>
          <w:numId w:val="4"/>
        </w:numPr>
        <w:spacing w:before="240" w:line="276" w:lineRule="auto"/>
        <w:ind w:left="2370" w:hanging="810"/>
        <w:jc w:val="both"/>
        <w:outlineLvl w:val="7"/>
      </w:pPr>
      <w:bookmarkStart w:id="59" w:name="_Ref512422508"/>
      <w:r w:rsidRPr="00B7372E">
        <w:rPr>
          <w:rFonts w:hint="cs"/>
          <w:rtl/>
        </w:rPr>
        <w:t>בעל תואר אקדמי ראשון לפחות.</w:t>
      </w:r>
      <w:bookmarkEnd w:id="59"/>
    </w:p>
    <w:p w:rsidR="00B7372E" w:rsidRDefault="00B7372E" w:rsidP="00B7372E">
      <w:pPr>
        <w:widowControl w:val="0"/>
        <w:numPr>
          <w:ilvl w:val="3"/>
          <w:numId w:val="4"/>
        </w:numPr>
        <w:spacing w:before="240" w:line="276" w:lineRule="auto"/>
        <w:ind w:left="2370" w:hanging="810"/>
        <w:jc w:val="both"/>
        <w:outlineLvl w:val="7"/>
      </w:pPr>
      <w:bookmarkStart w:id="60" w:name="_Ref512422215"/>
      <w:r w:rsidRPr="00B7372E">
        <w:rPr>
          <w:rtl/>
        </w:rPr>
        <w:lastRenderedPageBreak/>
        <w:t xml:space="preserve">בעל ניסיון </w:t>
      </w:r>
      <w:r w:rsidR="00006BF4">
        <w:rPr>
          <w:rFonts w:hint="cs"/>
          <w:rtl/>
        </w:rPr>
        <w:t xml:space="preserve">של שלוש שנים לפחות </w:t>
      </w:r>
      <w:r w:rsidR="00E504CA">
        <w:rPr>
          <w:rFonts w:hint="cs"/>
          <w:rtl/>
        </w:rPr>
        <w:t xml:space="preserve">בחמשת השנים שקדמו למועד הגשת ההצעות, </w:t>
      </w:r>
      <w:r w:rsidR="00006BF4">
        <w:rPr>
          <w:rFonts w:hint="cs"/>
          <w:rtl/>
        </w:rPr>
        <w:t>בעבודה עם מערכות מידע גיאוגרפיות</w:t>
      </w:r>
      <w:r w:rsidRPr="00B7372E">
        <w:rPr>
          <w:rFonts w:hint="cs"/>
          <w:rtl/>
        </w:rPr>
        <w:t>.</w:t>
      </w:r>
      <w:bookmarkEnd w:id="60"/>
      <w:r w:rsidRPr="00B7372E">
        <w:rPr>
          <w:rtl/>
        </w:rPr>
        <w:t xml:space="preserve"> </w:t>
      </w:r>
    </w:p>
    <w:p w:rsidR="007A4440" w:rsidRPr="00B7372E" w:rsidRDefault="007A4440" w:rsidP="00B7372E">
      <w:pPr>
        <w:widowControl w:val="0"/>
        <w:numPr>
          <w:ilvl w:val="3"/>
          <w:numId w:val="4"/>
        </w:numPr>
        <w:spacing w:before="240" w:line="276" w:lineRule="auto"/>
        <w:ind w:left="2370" w:hanging="810"/>
        <w:jc w:val="both"/>
        <w:outlineLvl w:val="7"/>
      </w:pPr>
      <w:r>
        <w:rPr>
          <w:rFonts w:hint="cs"/>
          <w:rtl/>
        </w:rPr>
        <w:t xml:space="preserve">בעל </w:t>
      </w:r>
      <w:proofErr w:type="spellStart"/>
      <w:r>
        <w:rPr>
          <w:rFonts w:hint="cs"/>
          <w:rtl/>
        </w:rPr>
        <w:t>נסיון</w:t>
      </w:r>
      <w:proofErr w:type="spellEnd"/>
      <w:r>
        <w:rPr>
          <w:rFonts w:hint="cs"/>
          <w:rtl/>
        </w:rPr>
        <w:t xml:space="preserve"> של שנה לפחות בחמש השנים שקדמו למועד הגשת ההצעות, בניהול צוות של שני עובדים לפחות.</w:t>
      </w:r>
    </w:p>
    <w:bookmarkEnd w:id="55"/>
    <w:p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1"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B76D5">
        <w:rPr>
          <w:rtl/>
        </w:rPr>
        <w:t>‏9.1.1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1"/>
    </w:p>
    <w:p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2B76D5">
        <w:rPr>
          <w:rtl/>
        </w:rPr>
        <w:t>‏9.1.2.1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2B76D5">
        <w:rPr>
          <w:rtl/>
        </w:rPr>
        <w:t>‏9.1.2.2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2B76D5">
        <w:rPr>
          <w:rtl/>
        </w:rPr>
        <w:t>‏9.1.3</w:t>
      </w:r>
      <w:r>
        <w:rPr>
          <w:rtl/>
        </w:rPr>
        <w:fldChar w:fldCharType="end"/>
      </w:r>
      <w:r>
        <w:rPr>
          <w:rFonts w:hint="cs"/>
          <w:rtl/>
        </w:rPr>
        <w:t>, יצרף המציע אישור כי הינו מלכ"ר ואישור ניהול תקין, בתוקף לשנה השוטפת.</w:t>
      </w:r>
    </w:p>
    <w:p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2B76D5">
        <w:rPr>
          <w:rtl/>
        </w:rPr>
        <w:t>‏9.1.4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2B76D5">
        <w:rPr>
          <w:rtl/>
        </w:rPr>
        <w:t>‏9.1.5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2B76D5">
        <w:rPr>
          <w:rtl/>
        </w:rPr>
        <w:t>‏9.1.6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2B76D5">
        <w:rPr>
          <w:rtl/>
        </w:rPr>
        <w:t>‏9.1.7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2B76D5">
        <w:rPr>
          <w:rtl/>
        </w:rPr>
        <w:t>‏9.1.8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2B76D5">
        <w:rPr>
          <w:rtl/>
        </w:rPr>
        <w:t>‏9.1.9</w:t>
      </w:r>
      <w:r>
        <w:rPr>
          <w:rtl/>
        </w:rPr>
        <w:fldChar w:fldCharType="end"/>
      </w:r>
      <w:r>
        <w:rPr>
          <w:rFonts w:hint="cs"/>
          <w:rtl/>
        </w:rPr>
        <w:t xml:space="preserve">, יצרף המציע </w:t>
      </w:r>
      <w:r w:rsidRPr="00764FB4">
        <w:rPr>
          <w:rFonts w:hint="cs"/>
          <w:rtl/>
        </w:rPr>
        <w:t>ערבות בנוסח נספח א'</w:t>
      </w:r>
      <w:r w:rsidR="00764FB4" w:rsidRPr="00764FB4">
        <w:rPr>
          <w:rFonts w:hint="cs"/>
          <w:rtl/>
        </w:rPr>
        <w:t>1</w:t>
      </w:r>
      <w:r w:rsidR="006827EE">
        <w:rPr>
          <w:rFonts w:hint="cs"/>
          <w:rtl/>
        </w:rPr>
        <w:t>0</w:t>
      </w:r>
      <w:r w:rsidRPr="00764FB4">
        <w:rPr>
          <w:rFonts w:hint="cs"/>
          <w:rtl/>
        </w:rPr>
        <w:t xml:space="preserve"> בגובה</w:t>
      </w:r>
      <w:r>
        <w:rPr>
          <w:rFonts w:hint="cs"/>
          <w:rtl/>
        </w:rPr>
        <w:t xml:space="preserve"> </w:t>
      </w:r>
      <w:r w:rsidR="00AF16E8">
        <w:rPr>
          <w:rFonts w:hint="cs"/>
          <w:rtl/>
        </w:rPr>
        <w:t>40</w:t>
      </w:r>
      <w:r>
        <w:rPr>
          <w:rFonts w:hint="cs"/>
          <w:rtl/>
        </w:rPr>
        <w:t xml:space="preserve">,000 ש"ח ובתוקף עד למועד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highlight w:val="yellow"/>
          <w:rtl/>
        </w:rPr>
      </w:r>
      <w:r>
        <w:rPr>
          <w:highlight w:val="yellow"/>
          <w:rtl/>
        </w:rPr>
        <w:fldChar w:fldCharType="separate"/>
      </w:r>
      <w:r w:rsidR="002B76D5">
        <w:rPr>
          <w:rtl/>
        </w:rPr>
        <w:t>‏3.4</w:t>
      </w:r>
      <w:r>
        <w:rPr>
          <w:highlight w:val="yellow"/>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0C057C">
        <w:rPr>
          <w:rtl/>
        </w:rPr>
      </w:r>
      <w:r w:rsidR="000C057C">
        <w:rPr>
          <w:rtl/>
        </w:rPr>
        <w:fldChar w:fldCharType="separate"/>
      </w:r>
      <w:r w:rsidR="002B76D5">
        <w:rPr>
          <w:rtl/>
        </w:rPr>
        <w:t>‏11</w:t>
      </w:r>
      <w:r w:rsidR="000C057C">
        <w:rPr>
          <w:rtl/>
        </w:rPr>
        <w:fldChar w:fldCharType="end"/>
      </w:r>
      <w:r w:rsidR="00953F8F">
        <w:rPr>
          <w:rFonts w:hint="cs"/>
          <w:rtl/>
        </w:rPr>
        <w:t xml:space="preserve"> להלן</w:t>
      </w:r>
      <w:r>
        <w:rPr>
          <w:rFonts w:hint="cs"/>
          <w:rtl/>
        </w:rPr>
        <w:t>.</w:t>
      </w:r>
    </w:p>
    <w:p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2B76D5">
        <w:rPr>
          <w:rtl/>
        </w:rPr>
        <w:t>‏9.1.10</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2B76D5">
        <w:rPr>
          <w:rtl/>
        </w:rPr>
        <w:t>‏9.2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62" w:name="_Toc487708795"/>
      <w:bookmarkStart w:id="63" w:name="_Toc487644358"/>
      <w:bookmarkStart w:id="64" w:name="_Ref489611586"/>
      <w:bookmarkStart w:id="65" w:name="_Ref500871414"/>
      <w:bookmarkStart w:id="66" w:name="_Ref503183133"/>
      <w:r w:rsidRPr="003C6DD1">
        <w:rPr>
          <w:b/>
          <w:bCs/>
          <w:sz w:val="28"/>
          <w:szCs w:val="28"/>
          <w:u w:val="single"/>
          <w:rtl/>
        </w:rPr>
        <w:lastRenderedPageBreak/>
        <w:t>ערבות הצעה</w:t>
      </w:r>
      <w:bookmarkEnd w:id="62"/>
      <w:bookmarkEnd w:id="63"/>
      <w:bookmarkEnd w:id="64"/>
      <w:bookmarkEnd w:id="65"/>
      <w:bookmarkEnd w:id="66"/>
      <w:r w:rsidR="006827EE">
        <w:rPr>
          <w:rFonts w:hint="cs"/>
          <w:b/>
          <w:bCs/>
          <w:sz w:val="28"/>
          <w:szCs w:val="28"/>
          <w:u w:val="single"/>
          <w:rtl/>
        </w:rPr>
        <w:t xml:space="preserve"> </w:t>
      </w:r>
    </w:p>
    <w:p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764FB4" w:rsidRPr="00764FB4">
        <w:rPr>
          <w:rFonts w:hint="cs"/>
          <w:rtl/>
        </w:rPr>
        <w:t>1</w:t>
      </w:r>
      <w:r w:rsidR="006827EE">
        <w:rPr>
          <w:rFonts w:hint="cs"/>
          <w:rtl/>
        </w:rPr>
        <w:t>0</w:t>
      </w:r>
      <w:r w:rsidRPr="00764FB4">
        <w:rPr>
          <w:rtl/>
        </w:rPr>
        <w:t>, בסך</w:t>
      </w:r>
      <w:r>
        <w:rPr>
          <w:rtl/>
        </w:rPr>
        <w:t xml:space="preserve"> של </w:t>
      </w:r>
      <w:r w:rsidR="00CE1F49">
        <w:rPr>
          <w:rFonts w:hint="cs"/>
          <w:rtl/>
        </w:rPr>
        <w:t>40</w:t>
      </w:r>
      <w:r>
        <w:rPr>
          <w:rFonts w:hint="cs"/>
          <w:rtl/>
        </w:rPr>
        <w:t>,000</w:t>
      </w:r>
      <w:r>
        <w:rPr>
          <w:rtl/>
        </w:rPr>
        <w:t xml:space="preserve"> (</w:t>
      </w:r>
      <w:r w:rsidR="00CE1F49">
        <w:rPr>
          <w:rFonts w:hint="cs"/>
          <w:rtl/>
        </w:rPr>
        <w:t>ארבעים</w:t>
      </w:r>
      <w:r w:rsidR="004D68F2">
        <w:rPr>
          <w:rFonts w:hint="cs"/>
          <w:rtl/>
        </w:rPr>
        <w:t xml:space="preserve"> אלף</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2B76D5">
        <w:rPr>
          <w:rtl/>
        </w:rPr>
        <w:t>‏3.4</w:t>
      </w:r>
      <w:r>
        <w:rPr>
          <w:rtl/>
        </w:rPr>
        <w:fldChar w:fldCharType="end"/>
      </w:r>
      <w:r>
        <w:rPr>
          <w:rtl/>
        </w:rPr>
        <w:t xml:space="preserve"> לעיל.</w:t>
      </w:r>
    </w:p>
    <w:p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שלושה חודשים</w:t>
      </w:r>
      <w:r w:rsidRPr="003D49CA">
        <w:rPr>
          <w:rFonts w:hint="cs"/>
          <w:sz w:val="26"/>
          <w:rtl/>
        </w:rPr>
        <w:t xml:space="preserve"> ממועד סיומה, </w:t>
      </w:r>
      <w:proofErr w:type="spellStart"/>
      <w:r w:rsidRPr="003D49CA">
        <w:rPr>
          <w:rFonts w:hint="cs"/>
          <w:sz w:val="26"/>
          <w:rtl/>
        </w:rPr>
        <w:t>ליתן</w:t>
      </w:r>
      <w:proofErr w:type="spellEnd"/>
      <w:r w:rsidRPr="003D49CA">
        <w:rPr>
          <w:rFonts w:hint="cs"/>
          <w:sz w:val="26"/>
          <w:rtl/>
        </w:rPr>
        <w:t xml:space="preserve">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sz w:val="26"/>
          <w:rtl/>
        </w:rPr>
        <w:t>.</w:t>
      </w:r>
    </w:p>
    <w:p w:rsidR="00AF16E8" w:rsidRPr="0078578B" w:rsidRDefault="00AF16E8" w:rsidP="007479F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התקשורת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lastRenderedPageBreak/>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7" w:name="_Toc279322250"/>
      <w:r w:rsidRPr="00DD6E47">
        <w:rPr>
          <w:rFonts w:ascii="Arial" w:hAnsi="Arial"/>
          <w:b/>
          <w:bCs/>
          <w:sz w:val="26"/>
          <w:u w:val="single"/>
          <w:rtl/>
          <w:lang w:val="x-none" w:eastAsia="x-none"/>
        </w:rPr>
        <w:t xml:space="preserve">שלב ראשון – </w:t>
      </w:r>
      <w:bookmarkEnd w:id="67"/>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8" w:name="_Toc279322251"/>
    </w:p>
    <w:p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9" w:name="_Ref151194182"/>
      <w:r w:rsidRPr="00D12A6E">
        <w:rPr>
          <w:rFonts w:ascii="Arial" w:hAnsi="Arial"/>
          <w:sz w:val="26"/>
          <w:rtl/>
          <w:lang w:val="x-none" w:eastAsia="x-none"/>
        </w:rPr>
        <w:t xml:space="preserve"> תיפסל על הסף ולא תובא לשלב הבא.</w:t>
      </w:r>
      <w:bookmarkEnd w:id="68"/>
    </w:p>
    <w:p w:rsidR="00994D91" w:rsidRPr="00D12A6E" w:rsidRDefault="00994D91" w:rsidP="00DD6E47">
      <w:pPr>
        <w:widowControl w:val="0"/>
        <w:spacing w:line="276" w:lineRule="auto"/>
        <w:ind w:left="792"/>
        <w:jc w:val="both"/>
        <w:outlineLvl w:val="2"/>
        <w:rPr>
          <w:rFonts w:ascii="Arial" w:hAnsi="Arial"/>
          <w:sz w:val="26"/>
          <w:rtl/>
          <w:lang w:val="x-none" w:eastAsia="x-none"/>
        </w:rPr>
      </w:pPr>
    </w:p>
    <w:p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B7372E">
        <w:rPr>
          <w:rFonts w:ascii="Arial" w:hAnsi="Arial" w:hint="cs"/>
          <w:b/>
          <w:bCs/>
          <w:sz w:val="26"/>
          <w:u w:val="single"/>
          <w:rtl/>
          <w:lang w:val="x-none" w:eastAsia="x-none"/>
        </w:rPr>
        <w:t>70</w:t>
      </w:r>
      <w:r w:rsidRPr="00CD3CC1">
        <w:rPr>
          <w:rFonts w:ascii="Arial" w:hAnsi="Arial"/>
          <w:b/>
          <w:bCs/>
          <w:sz w:val="26"/>
          <w:u w:val="single"/>
          <w:rtl/>
          <w:lang w:val="x-none" w:eastAsia="x-none"/>
        </w:rPr>
        <w:t>%)</w:t>
      </w:r>
    </w:p>
    <w:p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0" w:name="_Ref488332049"/>
      <w:bookmarkStart w:id="71"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72" w:name="_Ref488332030"/>
      <w:bookmarkEnd w:id="70"/>
      <w:bookmarkEnd w:id="71"/>
      <w:r w:rsidRPr="00244B93">
        <w:rPr>
          <w:rFonts w:ascii="Arial" w:hAnsi="Arial" w:hint="cs"/>
          <w:rtl/>
          <w:lang w:eastAsia="he-IL"/>
        </w:rPr>
        <w:t>הבדיקה תתבצע ע"פ הקריטריונים המופיעים להלן:</w:t>
      </w:r>
      <w:bookmarkEnd w:id="72"/>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006BF4" w:rsidRPr="00A903DA" w:rsidTr="002B5E54">
        <w:trPr>
          <w:tblHeader/>
          <w:jc w:val="center"/>
        </w:trPr>
        <w:tc>
          <w:tcPr>
            <w:tcW w:w="1289" w:type="dxa"/>
            <w:vMerge w:val="restart"/>
            <w:tcBorders>
              <w:left w:val="single" w:sz="4" w:space="0" w:color="auto"/>
              <w:right w:val="single" w:sz="4" w:space="0" w:color="auto"/>
            </w:tcBorders>
            <w:shd w:val="clear" w:color="auto" w:fill="auto"/>
            <w:vAlign w:val="center"/>
          </w:tcPr>
          <w:p w:rsidR="00006BF4" w:rsidRPr="00A903DA" w:rsidRDefault="00006BF4" w:rsidP="002B5E54">
            <w:pPr>
              <w:rPr>
                <w:b/>
              </w:rPr>
            </w:pPr>
            <w:r>
              <w:rPr>
                <w:rFonts w:hint="cs"/>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006BF4" w:rsidRDefault="00006BF4" w:rsidP="00E504CA">
            <w:pPr>
              <w:keepNext/>
              <w:tabs>
                <w:tab w:val="left" w:pos="654"/>
              </w:tabs>
              <w:spacing w:before="120" w:after="120" w:line="312" w:lineRule="auto"/>
              <w:jc w:val="both"/>
              <w:rPr>
                <w:b/>
                <w:rtl/>
              </w:rPr>
            </w:pPr>
            <w:r>
              <w:rPr>
                <w:rFonts w:hint="cs"/>
                <w:b/>
                <w:rtl/>
              </w:rPr>
              <w:t xml:space="preserve">עבור כל שנת ניסיון של המציע העומדת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Ref512421993 \r \h</w:instrText>
            </w:r>
            <w:r>
              <w:rPr>
                <w:b/>
                <w:rtl/>
              </w:rPr>
              <w:instrText xml:space="preserve"> </w:instrText>
            </w:r>
            <w:r>
              <w:rPr>
                <w:b/>
                <w:rtl/>
              </w:rPr>
            </w:r>
            <w:r>
              <w:rPr>
                <w:b/>
                <w:rtl/>
              </w:rPr>
              <w:fldChar w:fldCharType="separate"/>
            </w:r>
            <w:r>
              <w:rPr>
                <w:b/>
                <w:rtl/>
              </w:rPr>
              <w:t>‏10.2.1</w:t>
            </w:r>
            <w:r>
              <w:rPr>
                <w:b/>
                <w:rtl/>
              </w:rPr>
              <w:fldChar w:fldCharType="end"/>
            </w:r>
            <w:r>
              <w:rPr>
                <w:rFonts w:hint="cs"/>
                <w:b/>
                <w:rtl/>
              </w:rPr>
              <w:t>, מעבר לשנה הנדרשת כתנאי סף, ינוקד המציע ב-10 נק' ועד 20 נק' סה"כ עבור שנתיים נוספות</w:t>
            </w:r>
            <w:r w:rsidR="00D86965">
              <w:rPr>
                <w:rFonts w:hint="cs"/>
                <w:b/>
                <w:rtl/>
              </w:rPr>
              <w:t xml:space="preserve"> בחמש השנים שקדמו למועד הגשת ההצעות למכרז</w:t>
            </w:r>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006BF4" w:rsidRDefault="00006BF4" w:rsidP="002B5E54">
            <w:pPr>
              <w:widowControl w:val="0"/>
              <w:spacing w:line="360" w:lineRule="auto"/>
              <w:jc w:val="center"/>
              <w:rPr>
                <w:rFonts w:ascii="David" w:hAnsi="David"/>
                <w:rtl/>
              </w:rPr>
            </w:pPr>
            <w:r>
              <w:rPr>
                <w:rFonts w:ascii="David" w:hAnsi="David" w:hint="cs"/>
                <w:rtl/>
              </w:rPr>
              <w:t>20</w:t>
            </w:r>
          </w:p>
        </w:tc>
      </w:tr>
      <w:tr w:rsidR="00006BF4" w:rsidRPr="00A903DA" w:rsidTr="002B5E54">
        <w:trPr>
          <w:tblHeader/>
          <w:jc w:val="center"/>
        </w:trPr>
        <w:tc>
          <w:tcPr>
            <w:tcW w:w="1289" w:type="dxa"/>
            <w:vMerge/>
            <w:tcBorders>
              <w:left w:val="single" w:sz="4" w:space="0" w:color="auto"/>
              <w:right w:val="single" w:sz="4" w:space="0" w:color="auto"/>
            </w:tcBorders>
            <w:shd w:val="clear" w:color="auto" w:fill="auto"/>
            <w:vAlign w:val="center"/>
          </w:tcPr>
          <w:p w:rsidR="00006BF4" w:rsidRDefault="00006BF4" w:rsidP="002B5E54">
            <w:pPr>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006BF4" w:rsidRPr="00006BF4" w:rsidRDefault="00006BF4" w:rsidP="00006BF4">
            <w:pPr>
              <w:widowControl w:val="0"/>
              <w:spacing w:before="240" w:line="276" w:lineRule="auto"/>
              <w:jc w:val="both"/>
              <w:outlineLvl w:val="7"/>
              <w:rPr>
                <w:rtl/>
              </w:rPr>
            </w:pPr>
            <w:r>
              <w:rPr>
                <w:rFonts w:hint="cs"/>
                <w:b/>
                <w:rtl/>
              </w:rPr>
              <w:t>עבור כל לקוח נוסף, עבורו העמיד המציע שלושה עובדים בתחום ה-</w:t>
            </w:r>
            <w:r>
              <w:rPr>
                <w:rFonts w:hint="cs"/>
                <w:b/>
              </w:rPr>
              <w:t>GIS</w:t>
            </w:r>
            <w:r>
              <w:rPr>
                <w:rFonts w:hint="cs"/>
                <w:b/>
                <w:rtl/>
              </w:rPr>
              <w:t xml:space="preserve">, למתן שירותים למשך שנה לפחות </w:t>
            </w:r>
            <w:r>
              <w:rPr>
                <w:rFonts w:hint="cs"/>
                <w:rtl/>
              </w:rPr>
              <w:t xml:space="preserve">בחמש השנים שקדמו למועד הגשת ההצעות למכרז זה, מעבר לנדרש בתנא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Ref512756094 \r \h</w:instrText>
            </w:r>
            <w:r>
              <w:rPr>
                <w:rtl/>
              </w:rPr>
              <w:instrText xml:space="preserve"> </w:instrText>
            </w:r>
            <w:r>
              <w:rPr>
                <w:rtl/>
              </w:rPr>
            </w:r>
            <w:r>
              <w:rPr>
                <w:rtl/>
              </w:rPr>
              <w:fldChar w:fldCharType="separate"/>
            </w:r>
            <w:r>
              <w:rPr>
                <w:rtl/>
              </w:rPr>
              <w:t>‏10.2.2</w:t>
            </w:r>
            <w:r>
              <w:rPr>
                <w:rtl/>
              </w:rPr>
              <w:fldChar w:fldCharType="end"/>
            </w:r>
            <w:r>
              <w:rPr>
                <w:rFonts w:hint="cs"/>
                <w:rtl/>
              </w:rPr>
              <w:t xml:space="preserve">, ינוקד המציע ב-10 נק' ועד </w:t>
            </w:r>
            <w:r w:rsidR="00D86965">
              <w:rPr>
                <w:rFonts w:hint="cs"/>
                <w:rtl/>
              </w:rPr>
              <w:t>30</w:t>
            </w:r>
            <w:r>
              <w:rPr>
                <w:rFonts w:hint="cs"/>
                <w:rtl/>
              </w:rPr>
              <w:t xml:space="preserve">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006BF4" w:rsidRDefault="00D86965" w:rsidP="002B5E54">
            <w:pPr>
              <w:widowControl w:val="0"/>
              <w:spacing w:line="360" w:lineRule="auto"/>
              <w:jc w:val="center"/>
              <w:rPr>
                <w:rFonts w:ascii="David" w:hAnsi="David"/>
                <w:rtl/>
              </w:rPr>
            </w:pPr>
            <w:r>
              <w:rPr>
                <w:rFonts w:ascii="David" w:hAnsi="David" w:hint="cs"/>
                <w:rtl/>
              </w:rPr>
              <w:t>30</w:t>
            </w:r>
          </w:p>
        </w:tc>
      </w:tr>
      <w:tr w:rsidR="006F384E" w:rsidRPr="00A903DA" w:rsidTr="002B5E54">
        <w:trPr>
          <w:tblHeader/>
          <w:jc w:val="center"/>
        </w:trPr>
        <w:tc>
          <w:tcPr>
            <w:tcW w:w="1289" w:type="dxa"/>
            <w:vMerge w:val="restart"/>
            <w:tcBorders>
              <w:left w:val="single" w:sz="4" w:space="0" w:color="auto"/>
              <w:right w:val="single" w:sz="4" w:space="0" w:color="auto"/>
            </w:tcBorders>
            <w:shd w:val="clear" w:color="auto" w:fill="auto"/>
            <w:vAlign w:val="center"/>
          </w:tcPr>
          <w:p w:rsidR="006F384E" w:rsidRPr="00A903DA" w:rsidRDefault="006F384E" w:rsidP="002B5E54">
            <w:pPr>
              <w:rPr>
                <w:b/>
              </w:rPr>
            </w:pPr>
            <w:r>
              <w:rPr>
                <w:rFonts w:hint="cs"/>
                <w:b/>
                <w:rtl/>
              </w:rPr>
              <w:t>מנהל הפרויקט</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6F384E" w:rsidRDefault="006F384E" w:rsidP="00E57391">
            <w:pPr>
              <w:keepNext/>
              <w:tabs>
                <w:tab w:val="left" w:pos="654"/>
              </w:tabs>
              <w:spacing w:before="120" w:after="120" w:line="312" w:lineRule="auto"/>
              <w:jc w:val="both"/>
              <w:rPr>
                <w:b/>
                <w:rtl/>
              </w:rPr>
            </w:pPr>
            <w:r>
              <w:rPr>
                <w:rFonts w:hint="cs"/>
                <w:b/>
                <w:rtl/>
              </w:rPr>
              <w:t xml:space="preserve">עבור כל </w:t>
            </w:r>
            <w:r w:rsidR="00006BF4">
              <w:rPr>
                <w:rFonts w:hint="cs"/>
                <w:b/>
                <w:rtl/>
              </w:rPr>
              <w:t>שנת ניסיון נוספת של מנהל הפרויקט בעבודה עם מערכות ניהול גאוגרפיות</w:t>
            </w:r>
            <w:r>
              <w:rPr>
                <w:rFonts w:hint="cs"/>
                <w:b/>
                <w:rtl/>
              </w:rPr>
              <w:t>, ואשר עומד</w:t>
            </w:r>
            <w:r w:rsidR="00006BF4">
              <w:rPr>
                <w:rFonts w:hint="cs"/>
                <w:b/>
                <w:rtl/>
              </w:rPr>
              <w:t>ת</w:t>
            </w:r>
            <w:r>
              <w:rPr>
                <w:rFonts w:hint="cs"/>
                <w:b/>
                <w:rtl/>
              </w:rPr>
              <w:t xml:space="preserve">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Ref512422215 \r \h</w:instrText>
            </w:r>
            <w:r>
              <w:rPr>
                <w:b/>
                <w:rtl/>
              </w:rPr>
              <w:instrText xml:space="preserve"> </w:instrText>
            </w:r>
            <w:r>
              <w:rPr>
                <w:b/>
                <w:rtl/>
              </w:rPr>
            </w:r>
            <w:r>
              <w:rPr>
                <w:b/>
                <w:rtl/>
              </w:rPr>
              <w:fldChar w:fldCharType="separate"/>
            </w:r>
            <w:r w:rsidR="00006BF4">
              <w:rPr>
                <w:b/>
                <w:rtl/>
              </w:rPr>
              <w:t>‏10.2.4.2</w:t>
            </w:r>
            <w:r>
              <w:rPr>
                <w:b/>
                <w:rtl/>
              </w:rPr>
              <w:fldChar w:fldCharType="end"/>
            </w:r>
            <w:r>
              <w:rPr>
                <w:rFonts w:hint="cs"/>
                <w:b/>
                <w:rtl/>
              </w:rPr>
              <w:t>, ינוקד מנהל הפרויקט ב-</w:t>
            </w:r>
            <w:r w:rsidR="00412E2A">
              <w:rPr>
                <w:rFonts w:hint="cs"/>
                <w:b/>
                <w:rtl/>
              </w:rPr>
              <w:t>5</w:t>
            </w:r>
            <w:r>
              <w:rPr>
                <w:rFonts w:hint="cs"/>
                <w:b/>
                <w:rtl/>
              </w:rPr>
              <w:t xml:space="preserve"> נק' ועד </w:t>
            </w:r>
            <w:r w:rsidR="00412E2A">
              <w:rPr>
                <w:rFonts w:hint="cs"/>
                <w:b/>
                <w:rtl/>
              </w:rPr>
              <w:t>10</w:t>
            </w:r>
            <w:r>
              <w:rPr>
                <w:rFonts w:hint="cs"/>
                <w:b/>
                <w:rtl/>
              </w:rPr>
              <w:t xml:space="preserve">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6F384E" w:rsidRDefault="00412E2A" w:rsidP="002B5E54">
            <w:pPr>
              <w:widowControl w:val="0"/>
              <w:spacing w:line="360" w:lineRule="auto"/>
              <w:jc w:val="center"/>
              <w:rPr>
                <w:rFonts w:ascii="David" w:hAnsi="David"/>
                <w:rtl/>
              </w:rPr>
            </w:pPr>
            <w:r>
              <w:rPr>
                <w:rFonts w:ascii="David" w:hAnsi="David" w:hint="cs"/>
                <w:rtl/>
              </w:rPr>
              <w:t>10</w:t>
            </w:r>
          </w:p>
        </w:tc>
      </w:tr>
      <w:tr w:rsidR="006F384E" w:rsidRPr="00A903DA" w:rsidTr="002B5E54">
        <w:trPr>
          <w:tblHeader/>
          <w:jc w:val="center"/>
        </w:trPr>
        <w:tc>
          <w:tcPr>
            <w:tcW w:w="1289" w:type="dxa"/>
            <w:vMerge/>
            <w:tcBorders>
              <w:left w:val="single" w:sz="4" w:space="0" w:color="auto"/>
              <w:right w:val="single" w:sz="4" w:space="0" w:color="auto"/>
            </w:tcBorders>
            <w:shd w:val="clear" w:color="auto" w:fill="auto"/>
            <w:vAlign w:val="center"/>
          </w:tcPr>
          <w:p w:rsidR="006F384E" w:rsidRDefault="006F384E" w:rsidP="002B5E54">
            <w:pPr>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6F384E" w:rsidRDefault="006F384E" w:rsidP="00E57391">
            <w:pPr>
              <w:keepNext/>
              <w:tabs>
                <w:tab w:val="left" w:pos="654"/>
              </w:tabs>
              <w:spacing w:before="120" w:after="120" w:line="312" w:lineRule="auto"/>
              <w:jc w:val="both"/>
              <w:rPr>
                <w:b/>
                <w:rtl/>
              </w:rPr>
            </w:pPr>
            <w:r>
              <w:rPr>
                <w:rFonts w:hint="cs"/>
                <w:b/>
                <w:rtl/>
              </w:rPr>
              <w:t xml:space="preserve">מנהל פרויקט בעל תואר שני </w:t>
            </w:r>
            <w:r w:rsidR="00412E2A">
              <w:rPr>
                <w:rFonts w:hint="cs"/>
                <w:b/>
                <w:rtl/>
              </w:rPr>
              <w:t>ב</w:t>
            </w:r>
            <w:r w:rsidR="00D86965">
              <w:rPr>
                <w:rFonts w:hint="cs"/>
                <w:b/>
                <w:rtl/>
              </w:rPr>
              <w:t>אחד מ</w:t>
            </w:r>
            <w:r w:rsidR="00412E2A">
              <w:rPr>
                <w:rFonts w:hint="cs"/>
                <w:b/>
                <w:rtl/>
              </w:rPr>
              <w:t>תחומים הבאים</w:t>
            </w:r>
            <w:r>
              <w:rPr>
                <w:rFonts w:hint="cs"/>
                <w:b/>
                <w:rtl/>
              </w:rPr>
              <w:t>, ינוקד ב-</w:t>
            </w:r>
            <w:r w:rsidR="00D86965">
              <w:rPr>
                <w:rFonts w:hint="cs"/>
                <w:b/>
                <w:rtl/>
              </w:rPr>
              <w:t>10</w:t>
            </w:r>
            <w:r>
              <w:rPr>
                <w:rFonts w:hint="cs"/>
                <w:b/>
                <w:rtl/>
              </w:rPr>
              <w:t xml:space="preserve"> </w:t>
            </w:r>
            <w:proofErr w:type="spellStart"/>
            <w:r>
              <w:rPr>
                <w:rFonts w:hint="cs"/>
                <w:b/>
                <w:rtl/>
              </w:rPr>
              <w:t>נק</w:t>
            </w:r>
            <w:proofErr w:type="spellEnd"/>
            <w:r>
              <w:rPr>
                <w:rFonts w:hint="cs"/>
                <w:b/>
                <w:rtl/>
              </w:rPr>
              <w:t>'. לא יינתן ניקוד חלקי</w:t>
            </w:r>
            <w:r w:rsidR="00412E2A">
              <w:rPr>
                <w:rFonts w:hint="cs"/>
                <w:b/>
                <w:rtl/>
              </w:rPr>
              <w:t>:</w:t>
            </w:r>
          </w:p>
          <w:p w:rsidR="00D86965" w:rsidRDefault="00412E2A" w:rsidP="00264DBE">
            <w:pPr>
              <w:pStyle w:val="ListParagraph"/>
              <w:keepNext/>
              <w:numPr>
                <w:ilvl w:val="0"/>
                <w:numId w:val="51"/>
              </w:numPr>
              <w:tabs>
                <w:tab w:val="left" w:pos="654"/>
              </w:tabs>
              <w:spacing w:before="120" w:after="120" w:line="312" w:lineRule="auto"/>
              <w:jc w:val="both"/>
              <w:rPr>
                <w:rFonts w:ascii="David" w:hAnsi="David" w:cs="David"/>
                <w:b/>
              </w:rPr>
            </w:pPr>
            <w:r w:rsidRPr="00412E2A">
              <w:rPr>
                <w:rFonts w:ascii="David" w:hAnsi="David" w:cs="David"/>
                <w:b/>
                <w:rtl/>
              </w:rPr>
              <w:t>תואר שני בגאוגרפיה</w:t>
            </w:r>
            <w:r w:rsidR="007A4440">
              <w:rPr>
                <w:rFonts w:ascii="David" w:hAnsi="David" w:cs="David" w:hint="cs"/>
                <w:b/>
                <w:rtl/>
              </w:rPr>
              <w:t>.</w:t>
            </w:r>
            <w:r w:rsidR="00D86965">
              <w:rPr>
                <w:rFonts w:ascii="David" w:hAnsi="David" w:cs="David" w:hint="cs"/>
                <w:b/>
                <w:rtl/>
              </w:rPr>
              <w:t xml:space="preserve"> </w:t>
            </w:r>
          </w:p>
          <w:p w:rsidR="00412E2A" w:rsidRPr="00412E2A" w:rsidRDefault="00D86965" w:rsidP="00264DBE">
            <w:pPr>
              <w:pStyle w:val="ListParagraph"/>
              <w:keepNext/>
              <w:numPr>
                <w:ilvl w:val="0"/>
                <w:numId w:val="51"/>
              </w:numPr>
              <w:tabs>
                <w:tab w:val="left" w:pos="654"/>
              </w:tabs>
              <w:spacing w:before="120" w:after="120" w:line="312" w:lineRule="auto"/>
              <w:jc w:val="both"/>
              <w:rPr>
                <w:rFonts w:ascii="David" w:hAnsi="David" w:cs="David"/>
                <w:b/>
              </w:rPr>
            </w:pPr>
            <w:r>
              <w:rPr>
                <w:rFonts w:ascii="David" w:hAnsi="David" w:cs="David" w:hint="cs"/>
                <w:b/>
                <w:rtl/>
              </w:rPr>
              <w:t>תואר שני בהתמחות בתכנון ערים</w:t>
            </w:r>
            <w:r w:rsidR="00412E2A" w:rsidRPr="00412E2A">
              <w:rPr>
                <w:rFonts w:ascii="David" w:hAnsi="David" w:cs="David"/>
                <w:b/>
                <w:rtl/>
              </w:rPr>
              <w:t>.</w:t>
            </w:r>
          </w:p>
          <w:p w:rsidR="00412E2A" w:rsidRPr="00412E2A" w:rsidRDefault="00412E2A" w:rsidP="00264DBE">
            <w:pPr>
              <w:pStyle w:val="ListParagraph"/>
              <w:keepNext/>
              <w:numPr>
                <w:ilvl w:val="0"/>
                <w:numId w:val="51"/>
              </w:numPr>
              <w:tabs>
                <w:tab w:val="left" w:pos="654"/>
              </w:tabs>
              <w:spacing w:before="120" w:after="120" w:line="312" w:lineRule="auto"/>
              <w:jc w:val="both"/>
              <w:rPr>
                <w:b/>
                <w:rtl/>
              </w:rPr>
            </w:pPr>
            <w:r w:rsidRPr="00412E2A">
              <w:rPr>
                <w:rFonts w:ascii="David" w:hAnsi="David" w:cs="David"/>
                <w:b/>
                <w:rtl/>
              </w:rPr>
              <w:t xml:space="preserve">תואר שני </w:t>
            </w:r>
            <w:r w:rsidR="00D86965">
              <w:rPr>
                <w:rFonts w:ascii="David" w:hAnsi="David" w:cs="David" w:hint="cs"/>
                <w:b/>
                <w:rtl/>
              </w:rPr>
              <w:t>בתחומי הניהול</w:t>
            </w:r>
            <w:r w:rsidRPr="00412E2A">
              <w:rPr>
                <w:rFonts w:ascii="David" w:hAnsi="David" w:cs="David"/>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6F384E" w:rsidRDefault="00D86965" w:rsidP="002B5E54">
            <w:pPr>
              <w:widowControl w:val="0"/>
              <w:spacing w:line="360" w:lineRule="auto"/>
              <w:jc w:val="center"/>
              <w:rPr>
                <w:rFonts w:ascii="David" w:hAnsi="David"/>
                <w:rtl/>
              </w:rPr>
            </w:pPr>
            <w:r>
              <w:rPr>
                <w:rFonts w:ascii="David" w:hAnsi="David" w:hint="cs"/>
                <w:rtl/>
              </w:rPr>
              <w:t>10</w:t>
            </w:r>
          </w:p>
        </w:tc>
      </w:tr>
      <w:tr w:rsidR="00E57391" w:rsidRPr="00A903DA" w:rsidTr="002B5E54">
        <w:trPr>
          <w:tblHeader/>
          <w:jc w:val="center"/>
        </w:trPr>
        <w:tc>
          <w:tcPr>
            <w:tcW w:w="1289" w:type="dxa"/>
            <w:tcBorders>
              <w:left w:val="single" w:sz="4" w:space="0" w:color="auto"/>
              <w:right w:val="single" w:sz="4" w:space="0" w:color="auto"/>
            </w:tcBorders>
            <w:shd w:val="clear" w:color="auto" w:fill="auto"/>
            <w:vAlign w:val="center"/>
          </w:tcPr>
          <w:p w:rsidR="00E57391" w:rsidRPr="00A903DA" w:rsidRDefault="00E57391" w:rsidP="002B5E54">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Pr>
                <w:rFonts w:ascii="David" w:hAnsi="David" w:hint="cs"/>
                <w:rtl/>
              </w:rPr>
              <w:t xml:space="preserve"> ו</w:t>
            </w:r>
            <w:r w:rsidR="00E57391" w:rsidRPr="00E57391">
              <w:rPr>
                <w:rFonts w:ascii="David" w:hAnsi="David" w:hint="cs"/>
                <w:rtl/>
              </w:rPr>
              <w:t>מנהל הפרויקט המוצע</w:t>
            </w:r>
            <w:r w:rsidR="00652397">
              <w:rPr>
                <w:rFonts w:ascii="David" w:hAnsi="David" w:hint="cs"/>
                <w:rtl/>
              </w:rPr>
              <w:t>,</w:t>
            </w:r>
            <w:r w:rsidR="00E57391" w:rsidRPr="00E57391">
              <w:rPr>
                <w:rFonts w:ascii="David" w:hAnsi="David" w:hint="cs"/>
                <w:rtl/>
              </w:rPr>
              <w:t xml:space="preserve"> יגיעו לראיון במועד שיקבע המשרד.</w:t>
            </w:r>
          </w:p>
          <w:p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 xml:space="preserve">להצגת המציע </w:t>
            </w:r>
            <w:proofErr w:type="spellStart"/>
            <w:r w:rsidR="00412E2A">
              <w:rPr>
                <w:rFonts w:ascii="David" w:hAnsi="David" w:hint="cs"/>
                <w:rtl/>
              </w:rPr>
              <w:t>ונסיונו</w:t>
            </w:r>
            <w:proofErr w:type="spellEnd"/>
            <w:r w:rsidRPr="00E57391">
              <w:rPr>
                <w:rFonts w:ascii="David" w:hAnsi="David" w:hint="cs"/>
                <w:rtl/>
              </w:rPr>
              <w:t>.</w:t>
            </w:r>
          </w:p>
          <w:p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rsidR="00E57391" w:rsidRDefault="00E57391" w:rsidP="00264DBE">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rsidR="00E57391" w:rsidRDefault="00E57391" w:rsidP="00264DBE">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w:t>
            </w:r>
            <w:r w:rsidR="006F384E">
              <w:rPr>
                <w:rFonts w:ascii="David" w:hAnsi="David" w:cs="David" w:hint="cs"/>
                <w:rtl/>
              </w:rPr>
              <w:t xml:space="preserve">הנדרש </w:t>
            </w:r>
            <w:r>
              <w:rPr>
                <w:rFonts w:ascii="David" w:hAnsi="David" w:cs="David" w:hint="cs"/>
                <w:rtl/>
              </w:rPr>
              <w:t xml:space="preserve">והתרשמות מיכולת המציע לתת את השירותים במועד וכנדרש </w:t>
            </w:r>
            <w:r>
              <w:rPr>
                <w:rFonts w:ascii="David" w:hAnsi="David" w:cs="David"/>
                <w:rtl/>
              </w:rPr>
              <w:t>–</w:t>
            </w:r>
            <w:r>
              <w:rPr>
                <w:rFonts w:ascii="David" w:hAnsi="David" w:cs="David" w:hint="cs"/>
                <w:rtl/>
              </w:rPr>
              <w:t xml:space="preserve"> עד </w:t>
            </w:r>
            <w:r w:rsidR="006F384E">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rsidR="00E57391" w:rsidRPr="006F384E" w:rsidRDefault="00E57391" w:rsidP="00264DBE">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sidR="00652397">
              <w:rPr>
                <w:rFonts w:ascii="David" w:hAnsi="David" w:cs="David" w:hint="cs"/>
                <w:rtl/>
              </w:rPr>
              <w:t>מנסיון</w:t>
            </w:r>
            <w:proofErr w:type="spellEnd"/>
            <w:r w:rsidR="00652397">
              <w:rPr>
                <w:rFonts w:ascii="David" w:hAnsi="David" w:cs="David" w:hint="cs"/>
                <w:rtl/>
              </w:rPr>
              <w:t xml:space="preserve"> מנהל הפרויקט המוצע, </w:t>
            </w:r>
            <w:r>
              <w:rPr>
                <w:rFonts w:ascii="David" w:hAnsi="David" w:cs="David" w:hint="cs"/>
                <w:rtl/>
              </w:rPr>
              <w:t xml:space="preserve">רלוונטיות </w:t>
            </w:r>
            <w:proofErr w:type="spellStart"/>
            <w:r>
              <w:rPr>
                <w:rFonts w:ascii="David" w:hAnsi="David" w:cs="David" w:hint="cs"/>
                <w:rtl/>
              </w:rPr>
              <w:t>נסיונו</w:t>
            </w:r>
            <w:proofErr w:type="spellEnd"/>
            <w:r>
              <w:rPr>
                <w:rFonts w:ascii="David" w:hAnsi="David" w:cs="David" w:hint="cs"/>
                <w:rtl/>
              </w:rPr>
              <w:t xml:space="preserve"> למבוקש</w:t>
            </w:r>
            <w:r w:rsidR="007A4440">
              <w:rPr>
                <w:rFonts w:ascii="David" w:hAnsi="David" w:cs="David" w:hint="cs"/>
                <w:rtl/>
              </w:rPr>
              <w:t xml:space="preserve"> במכרז זה</w:t>
            </w:r>
            <w:r>
              <w:rPr>
                <w:rFonts w:ascii="David" w:hAnsi="David" w:cs="David" w:hint="cs"/>
                <w:rtl/>
              </w:rPr>
              <w:t xml:space="preserve"> </w:t>
            </w:r>
            <w:proofErr w:type="spellStart"/>
            <w:r w:rsidR="007A4440">
              <w:rPr>
                <w:rFonts w:ascii="David" w:hAnsi="David" w:cs="David" w:hint="cs"/>
                <w:rtl/>
              </w:rPr>
              <w:t>ונסיונו</w:t>
            </w:r>
            <w:proofErr w:type="spellEnd"/>
            <w:r w:rsidR="007A4440">
              <w:rPr>
                <w:rFonts w:ascii="David" w:hAnsi="David" w:cs="David" w:hint="cs"/>
                <w:rtl/>
              </w:rPr>
              <w:t xml:space="preserve"> בניהול עובדים</w:t>
            </w:r>
            <w:r>
              <w:rPr>
                <w:rFonts w:ascii="David" w:hAnsi="David" w:cs="David" w:hint="cs"/>
                <w:rtl/>
              </w:rPr>
              <w:t xml:space="preserve"> </w:t>
            </w:r>
            <w:r w:rsidR="00652397">
              <w:rPr>
                <w:rFonts w:ascii="David" w:hAnsi="David" w:cs="David" w:hint="cs"/>
                <w:rtl/>
              </w:rPr>
              <w:t>וזמינותו</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E57391" w:rsidRDefault="006F384E" w:rsidP="002B5E54">
            <w:pPr>
              <w:widowControl w:val="0"/>
              <w:spacing w:line="360" w:lineRule="auto"/>
              <w:jc w:val="center"/>
              <w:rPr>
                <w:rFonts w:ascii="David" w:hAnsi="David"/>
                <w:rtl/>
              </w:rPr>
            </w:pPr>
            <w:r>
              <w:rPr>
                <w:rFonts w:ascii="David" w:hAnsi="David" w:hint="cs"/>
                <w:rtl/>
              </w:rPr>
              <w:t>30</w:t>
            </w:r>
          </w:p>
        </w:tc>
      </w:tr>
      <w:tr w:rsidR="00C4446C" w:rsidRPr="00A903DA"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591C39">
        <w:rPr>
          <w:rFonts w:ascii="Arial" w:hAnsi="Arial" w:hint="cs"/>
          <w:b/>
          <w:bCs/>
          <w:sz w:val="26"/>
          <w:u w:val="single"/>
          <w:rtl/>
          <w:lang w:val="x-none" w:eastAsia="x-none"/>
        </w:rPr>
        <w:t>30</w:t>
      </w:r>
      <w:r w:rsidR="00BF5ACC">
        <w:rPr>
          <w:rFonts w:ascii="Arial" w:hAnsi="Arial" w:hint="cs"/>
          <w:b/>
          <w:bCs/>
          <w:sz w:val="26"/>
          <w:u w:val="single"/>
          <w:rtl/>
          <w:lang w:val="x-none" w:eastAsia="x-none"/>
        </w:rPr>
        <w:t>%)</w:t>
      </w:r>
    </w:p>
    <w:p w:rsidR="00D84103" w:rsidRPr="00D86965" w:rsidRDefault="00D84103" w:rsidP="00D86965">
      <w:pPr>
        <w:widowControl w:val="0"/>
        <w:numPr>
          <w:ilvl w:val="2"/>
          <w:numId w:val="4"/>
        </w:numPr>
        <w:spacing w:before="240" w:line="276" w:lineRule="auto"/>
        <w:ind w:left="1470" w:hanging="630"/>
        <w:jc w:val="both"/>
        <w:outlineLvl w:val="7"/>
        <w:rPr>
          <w:sz w:val="40"/>
        </w:rPr>
      </w:pPr>
      <w:bookmarkStart w:id="73" w:name="_Toc279322253"/>
      <w:bookmarkEnd w:id="69"/>
      <w:r w:rsidRPr="00D86965">
        <w:rPr>
          <w:rFonts w:hint="cs"/>
          <w:sz w:val="40"/>
          <w:rtl/>
        </w:rPr>
        <w:t xml:space="preserve">לשלב זה 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2B76D5" w:rsidRPr="00D86965">
        <w:rPr>
          <w:sz w:val="40"/>
          <w:rtl/>
        </w:rPr>
        <w:t>‏14.2.2</w:t>
      </w:r>
      <w:r w:rsidRPr="00D86965">
        <w:rPr>
          <w:sz w:val="40"/>
          <w:rtl/>
        </w:rPr>
        <w:fldChar w:fldCharType="end"/>
      </w:r>
      <w:r w:rsidRPr="00D86965">
        <w:rPr>
          <w:rFonts w:hint="cs"/>
          <w:sz w:val="40"/>
          <w:rtl/>
        </w:rPr>
        <w:t xml:space="preserve"> לעיל.</w:t>
      </w:r>
    </w:p>
    <w:p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המזמין יפתח את הצעות המחיר של המציעים אשר עברו לשלב בדיקת מחיר.</w:t>
      </w:r>
    </w:p>
    <w:p w:rsidR="00D84103" w:rsidRPr="00D86965" w:rsidRDefault="00D84103" w:rsidP="00D86965">
      <w:pPr>
        <w:widowControl w:val="0"/>
        <w:numPr>
          <w:ilvl w:val="2"/>
          <w:numId w:val="4"/>
        </w:numPr>
        <w:spacing w:before="240" w:line="276" w:lineRule="auto"/>
        <w:ind w:left="1470" w:hanging="630"/>
        <w:jc w:val="both"/>
        <w:outlineLvl w:val="7"/>
        <w:rPr>
          <w:sz w:val="40"/>
        </w:rPr>
      </w:pPr>
      <w:bookmarkStart w:id="74" w:name="_Hlk487725339"/>
      <w:r w:rsidRPr="00D86965">
        <w:rPr>
          <w:rFonts w:hint="cs"/>
          <w:sz w:val="40"/>
          <w:rtl/>
        </w:rPr>
        <w:t xml:space="preserve">המציע אשר יציע את </w:t>
      </w:r>
      <w:r w:rsidR="00093A99" w:rsidRPr="00D86965">
        <w:rPr>
          <w:rFonts w:hint="cs"/>
          <w:sz w:val="40"/>
          <w:rtl/>
        </w:rPr>
        <w:t>הצעת המחיר הכוללת</w:t>
      </w:r>
      <w:r w:rsidRPr="00D86965">
        <w:rPr>
          <w:rFonts w:hint="cs"/>
          <w:sz w:val="40"/>
          <w:rtl/>
        </w:rPr>
        <w:t xml:space="preserve"> הנמוכה ביותר</w:t>
      </w:r>
      <w:r w:rsidR="00093A99" w:rsidRPr="00D86965">
        <w:rPr>
          <w:rFonts w:hint="cs"/>
          <w:sz w:val="40"/>
          <w:rtl/>
        </w:rPr>
        <w:t xml:space="preserve"> (</w:t>
      </w:r>
      <w:r w:rsidR="00093A99" w:rsidRPr="00D86965">
        <w:rPr>
          <w:rFonts w:hint="cs"/>
          <w:sz w:val="40"/>
        </w:rPr>
        <w:t>P</w:t>
      </w:r>
      <w:r w:rsidR="00093A99" w:rsidRPr="00D86965">
        <w:rPr>
          <w:rFonts w:hint="cs"/>
          <w:sz w:val="40"/>
          <w:rtl/>
        </w:rPr>
        <w:t>)</w:t>
      </w:r>
      <w:r w:rsidR="00C4446C" w:rsidRPr="00D86965">
        <w:rPr>
          <w:rFonts w:hint="cs"/>
          <w:sz w:val="40"/>
          <w:rtl/>
        </w:rPr>
        <w:t xml:space="preserve">, </w:t>
      </w:r>
      <w:r w:rsidR="00055D55" w:rsidRPr="00D86965">
        <w:rPr>
          <w:rFonts w:hint="cs"/>
          <w:sz w:val="40"/>
          <w:rtl/>
        </w:rPr>
        <w:t>יקבל את מלוא הניקוד</w:t>
      </w:r>
      <w:r w:rsidRPr="00D86965">
        <w:rPr>
          <w:rFonts w:hint="cs"/>
          <w:sz w:val="40"/>
          <w:rtl/>
        </w:rPr>
        <w:t xml:space="preserve"> וכל יתר ההצעות ינוקדו ביחס להצעה הזולה ביותר באופן יחסי.</w:t>
      </w:r>
    </w:p>
    <w:p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 יוכפל ב-</w:t>
      </w:r>
      <w:r w:rsidR="00AF16E8">
        <w:rPr>
          <w:rFonts w:hint="cs"/>
          <w:sz w:val="40"/>
          <w:rtl/>
        </w:rPr>
        <w:t>30</w:t>
      </w:r>
      <w:r w:rsidRPr="00D86965">
        <w:rPr>
          <w:rFonts w:hint="cs"/>
          <w:sz w:val="40"/>
          <w:rtl/>
        </w:rPr>
        <w:t>% לצורך קבלת ציון משוקלל.</w:t>
      </w:r>
    </w:p>
    <w:p w:rsidR="001B1314" w:rsidRPr="00D86965" w:rsidRDefault="001B1314" w:rsidP="00D86965">
      <w:pPr>
        <w:widowControl w:val="0"/>
        <w:numPr>
          <w:ilvl w:val="2"/>
          <w:numId w:val="4"/>
        </w:numPr>
        <w:spacing w:before="240" w:line="276" w:lineRule="auto"/>
        <w:ind w:left="1470" w:hanging="630"/>
        <w:jc w:val="both"/>
        <w:outlineLvl w:val="7"/>
        <w:rPr>
          <w:sz w:val="40"/>
          <w:rtl/>
        </w:rPr>
      </w:pPr>
      <w:r w:rsidRPr="00D86965">
        <w:rPr>
          <w:sz w:val="40"/>
          <w:rtl/>
        </w:rPr>
        <w:t>נוסחת החישוב היא:</w:t>
      </w:r>
    </w:p>
    <w:p w:rsidR="001B1314" w:rsidRPr="0042095E" w:rsidRDefault="001B1314" w:rsidP="001B1314">
      <w:pPr>
        <w:pStyle w:val="ListParagraph"/>
        <w:ind w:left="0"/>
        <w:rPr>
          <w:rFonts w:ascii="Arial" w:hAnsi="Arial" w:cs="David"/>
          <w:rtl/>
        </w:rPr>
      </w:pPr>
    </w:p>
    <w:p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lastRenderedPageBreak/>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74"/>
    <w:p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על ידי חיבור הציון המשוקלל שהתקבל בבדיקת האיכות והציון המשוקלל שהתקבל בבדיקת המחיר.</w:t>
      </w:r>
    </w:p>
    <w:p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t>במקרה כזה</w:t>
      </w:r>
      <w:r w:rsidRPr="00D86965">
        <w:rPr>
          <w:sz w:val="40"/>
          <w:rtl/>
        </w:rPr>
        <w:t>, תערך הגרלה במתווה כמפורט להלן:</w:t>
      </w:r>
    </w:p>
    <w:p w:rsidR="006F2BD5" w:rsidRPr="00D86965" w:rsidRDefault="00117249" w:rsidP="00D86965">
      <w:pPr>
        <w:widowControl w:val="0"/>
        <w:numPr>
          <w:ilvl w:val="3"/>
          <w:numId w:val="4"/>
        </w:numPr>
        <w:spacing w:before="240" w:line="276" w:lineRule="auto"/>
        <w:ind w:left="2280" w:hanging="81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המציע אשר שמו הופיע על גבי הפתק כאמור, יוכרז כזוכה במכרז, או בחלק לגביו התקיימה ההגרלה.</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lastRenderedPageBreak/>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3"/>
    <w:p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rsidR="00EF4AF7" w:rsidRDefault="00EF4AF7" w:rsidP="00EF4AF7">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tl/>
        </w:rPr>
        <w:t xml:space="preserve">מובהר, כי הסכום שציין המציע בטבלת הצעת המחיר לשעת עבודת </w:t>
      </w:r>
      <w:r>
        <w:rPr>
          <w:rFonts w:hint="cs"/>
          <w:rtl/>
        </w:rPr>
        <w:t>הרכזים</w:t>
      </w:r>
      <w:r>
        <w:rPr>
          <w:rtl/>
        </w:rPr>
        <w:t xml:space="preserve">, </w:t>
      </w:r>
      <w:proofErr w:type="spellStart"/>
      <w:r>
        <w:rPr>
          <w:rtl/>
        </w:rPr>
        <w:t>צויין</w:t>
      </w:r>
      <w:proofErr w:type="spellEnd"/>
      <w:r>
        <w:rPr>
          <w:rtl/>
        </w:rPr>
        <w:t xml:space="preserve"> לצורך השוואת ההצעות במכרז זה.</w:t>
      </w:r>
    </w:p>
    <w:p w:rsidR="00EF4AF7" w:rsidRDefault="00EF4AF7" w:rsidP="00EF4AF7">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מודגש, כי תשולם לספק תמורה בפועל, בגין רמת היועץ הרלוונטית לכל רכז </w:t>
      </w:r>
      <w:proofErr w:type="spellStart"/>
      <w:r>
        <w:rPr>
          <w:rtl/>
        </w:rPr>
        <w:t>שיתן</w:t>
      </w:r>
      <w:proofErr w:type="spellEnd"/>
      <w:r>
        <w:rPr>
          <w:rtl/>
        </w:rPr>
        <w:t xml:space="preserve"> שירותים למשרד בפועל (ובלבד שאינה גבוהה מרמת יועץ 4 לרכז), בניכוי אחוז ההנחה שהוצע על ידי המציע לעיל ובניכוי יתר ההפחתות בהתאם להוראות החשב הכללי.</w:t>
      </w:r>
    </w:p>
    <w:p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5" w:name="_Ref30732988"/>
      <w:bookmarkStart w:id="76" w:name="_Ref40161692"/>
      <w:bookmarkStart w:id="77"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75"/>
    <w:bookmarkEnd w:id="76"/>
    <w:bookmarkEnd w:id="77"/>
    <w:p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lastRenderedPageBreak/>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8" w:name="_Toc81106420"/>
      <w:r>
        <w:rPr>
          <w:rFonts w:hint="cs"/>
          <w:rtl/>
        </w:rPr>
        <w:t>המשרד מעוניין לבחור ב</w:t>
      </w:r>
      <w:r w:rsidR="00C405C4">
        <w:rPr>
          <w:rFonts w:hint="cs"/>
          <w:rtl/>
        </w:rPr>
        <w:t>ז</w:t>
      </w:r>
      <w:r>
        <w:rPr>
          <w:rFonts w:hint="cs"/>
          <w:rtl/>
        </w:rPr>
        <w:t>וכה אחד במכרז זה.</w:t>
      </w:r>
    </w:p>
    <w:p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8"/>
    </w:p>
    <w:p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lastRenderedPageBreak/>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rsidR="002B5435" w:rsidRDefault="002B5435">
      <w:pPr>
        <w:bidi w:val="0"/>
        <w:rPr>
          <w:rFonts w:ascii="David" w:hAnsi="David"/>
          <w:b/>
          <w:bCs/>
          <w:rtl/>
        </w:rPr>
      </w:pPr>
      <w:bookmarkStart w:id="79" w:name="_Toc485982310"/>
      <w:r>
        <w:rPr>
          <w:rFonts w:ascii="David" w:hAnsi="David"/>
          <w:b/>
          <w:bCs/>
          <w:rtl/>
        </w:rPr>
        <w:br w:type="page"/>
      </w:r>
    </w:p>
    <w:p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9"/>
    </w:p>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rsidR="006472E0" w:rsidRPr="00DD6E47" w:rsidRDefault="006472E0" w:rsidP="006472E0">
      <w:pPr>
        <w:spacing w:line="360" w:lineRule="auto"/>
        <w:jc w:val="center"/>
        <w:rPr>
          <w:rFonts w:ascii="David" w:hAnsi="David"/>
          <w:rtl/>
        </w:rPr>
      </w:pPr>
    </w:p>
    <w:p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5E257B">
        <w:rPr>
          <w:rFonts w:ascii="David" w:hAnsi="David"/>
          <w:b/>
          <w:bCs/>
          <w:u w:val="single"/>
          <w:rtl/>
        </w:rPr>
        <w:t>39/2018</w:t>
      </w:r>
      <w:r w:rsidR="00573A5E">
        <w:rPr>
          <w:rFonts w:ascii="David" w:hAnsi="David"/>
          <w:b/>
          <w:bCs/>
          <w:u w:val="single"/>
          <w:rtl/>
        </w:rPr>
        <w:t xml:space="preserve"> </w:t>
      </w:r>
      <w:r w:rsidR="00417626">
        <w:rPr>
          <w:rFonts w:ascii="David" w:hAnsi="David"/>
          <w:b/>
          <w:bCs/>
          <w:u w:val="single"/>
          <w:rtl/>
        </w:rPr>
        <w:t xml:space="preserve">למתן שירותי </w:t>
      </w:r>
      <w:r w:rsidR="00D066DB">
        <w:rPr>
          <w:rFonts w:ascii="David" w:hAnsi="David"/>
          <w:b/>
          <w:bCs/>
          <w:u w:val="single"/>
          <w:rtl/>
        </w:rPr>
        <w:t xml:space="preserve">ריכוז </w:t>
      </w:r>
      <w:r w:rsidR="00D066DB">
        <w:rPr>
          <w:rFonts w:ascii="David" w:hAnsi="David"/>
          <w:b/>
          <w:bCs/>
          <w:u w:val="single"/>
        </w:rPr>
        <w:t>GIS</w:t>
      </w:r>
      <w:r w:rsidR="00D066DB">
        <w:rPr>
          <w:rFonts w:ascii="David" w:hAnsi="David"/>
          <w:b/>
          <w:bCs/>
          <w:u w:val="single"/>
          <w:rtl/>
        </w:rPr>
        <w:t xml:space="preserve"> </w:t>
      </w:r>
      <w:proofErr w:type="spellStart"/>
      <w:r w:rsidR="00D066DB">
        <w:rPr>
          <w:rFonts w:ascii="David" w:hAnsi="David"/>
          <w:b/>
          <w:bCs/>
          <w:u w:val="single"/>
          <w:rtl/>
        </w:rPr>
        <w:t>לועדות</w:t>
      </w:r>
      <w:proofErr w:type="spellEnd"/>
      <w:r w:rsidR="00D066DB">
        <w:rPr>
          <w:rFonts w:ascii="David" w:hAnsi="David"/>
          <w:b/>
          <w:bCs/>
          <w:u w:val="single"/>
          <w:rtl/>
        </w:rPr>
        <w:t xml:space="preserve"> חקירה </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rsidR="006472E0" w:rsidRPr="00DD6E47" w:rsidRDefault="006472E0" w:rsidP="006472E0">
      <w:pPr>
        <w:spacing w:line="360" w:lineRule="auto"/>
        <w:jc w:val="center"/>
        <w:rPr>
          <w:rFonts w:ascii="David" w:hAnsi="David"/>
          <w:b/>
          <w:bCs/>
          <w:u w:val="single"/>
          <w:rtl/>
        </w:rPr>
      </w:pPr>
    </w:p>
    <w:p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rsidR="004A0E09" w:rsidRPr="00DD6E47" w:rsidRDefault="004A0E09" w:rsidP="004A0E09">
      <w:pPr>
        <w:widowControl w:val="0"/>
        <w:adjustRightInd w:val="0"/>
        <w:spacing w:line="360" w:lineRule="auto"/>
        <w:ind w:left="360"/>
        <w:jc w:val="both"/>
        <w:textAlignment w:val="baseline"/>
        <w:rPr>
          <w:rFonts w:ascii="David" w:hAnsi="David"/>
          <w:rtl/>
        </w:rPr>
      </w:pPr>
    </w:p>
    <w:p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0"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rsidTr="00117249">
        <w:trPr>
          <w:trHeight w:hRule="exact" w:val="680"/>
          <w:hidden/>
        </w:trPr>
        <w:tc>
          <w:tcPr>
            <w:tcW w:w="3850" w:type="dxa"/>
            <w:tcBorders>
              <w:top w:val="nil"/>
              <w:left w:val="nil"/>
              <w:bottom w:val="nil"/>
            </w:tcBorders>
            <w:vAlign w:val="center"/>
          </w:tcPr>
          <w:p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rsidTr="00117249">
        <w:trPr>
          <w:trHeight w:hRule="exact" w:val="680"/>
          <w:hidden/>
        </w:trPr>
        <w:tc>
          <w:tcPr>
            <w:tcW w:w="3850" w:type="dxa"/>
            <w:tcBorders>
              <w:top w:val="nil"/>
              <w:left w:val="nil"/>
              <w:bottom w:val="nil"/>
            </w:tcBorders>
            <w:vAlign w:val="center"/>
          </w:tcPr>
          <w:p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rsidR="006472E0" w:rsidRPr="00DD6E47" w:rsidRDefault="006472E0" w:rsidP="006472E0">
            <w:pPr>
              <w:spacing w:line="360" w:lineRule="auto"/>
              <w:rPr>
                <w:rFonts w:ascii="David" w:hAnsi="David"/>
              </w:rPr>
            </w:pPr>
            <w:r w:rsidRPr="00DD6E47">
              <w:rPr>
                <w:rFonts w:ascii="David" w:hAnsi="David"/>
                <w:rtl/>
              </w:rPr>
              <w:tab/>
            </w: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1021"/>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rsidR="006472E0" w:rsidRPr="00DD6E47" w:rsidRDefault="006472E0" w:rsidP="006472E0">
            <w:pPr>
              <w:spacing w:line="360" w:lineRule="auto"/>
              <w:rPr>
                <w:rFonts w:ascii="David" w:hAnsi="David"/>
              </w:rPr>
            </w:pPr>
          </w:p>
        </w:tc>
      </w:tr>
    </w:tbl>
    <w:p w:rsidR="006472E0" w:rsidRPr="00DD6E47" w:rsidRDefault="006472E0" w:rsidP="006472E0">
      <w:pPr>
        <w:spacing w:line="360" w:lineRule="auto"/>
        <w:ind w:right="-156" w:firstLine="360"/>
        <w:rPr>
          <w:rFonts w:ascii="David" w:hAnsi="David"/>
          <w:b/>
          <w:bCs/>
          <w:rtl/>
        </w:rPr>
      </w:pPr>
    </w:p>
    <w:bookmarkEnd w:id="80"/>
    <w:p w:rsidR="006472E0" w:rsidRPr="00DD6E47" w:rsidRDefault="006472E0" w:rsidP="006472E0">
      <w:pPr>
        <w:pStyle w:val="Header"/>
        <w:tabs>
          <w:tab w:val="clear" w:pos="4153"/>
          <w:tab w:val="clear" w:pos="8306"/>
        </w:tabs>
        <w:spacing w:line="360" w:lineRule="auto"/>
        <w:jc w:val="center"/>
        <w:rPr>
          <w:rFonts w:ascii="David" w:hAnsi="David"/>
          <w:b/>
          <w:bCs/>
          <w:rtl/>
        </w:rPr>
      </w:pPr>
    </w:p>
    <w:p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510"/>
        </w:trPr>
        <w:tc>
          <w:tcPr>
            <w:tcW w:w="2181" w:type="dxa"/>
          </w:tcPr>
          <w:p w:rsidR="006472E0" w:rsidRPr="00DD6E47" w:rsidRDefault="006472E0" w:rsidP="006472E0">
            <w:pPr>
              <w:spacing w:line="360" w:lineRule="auto"/>
              <w:rPr>
                <w:rFonts w:ascii="David" w:hAnsi="David"/>
              </w:rPr>
            </w:pPr>
          </w:p>
        </w:tc>
        <w:tc>
          <w:tcPr>
            <w:tcW w:w="4056" w:type="dxa"/>
          </w:tcPr>
          <w:p w:rsidR="006472E0" w:rsidRPr="00DD6E47" w:rsidRDefault="006472E0" w:rsidP="006472E0">
            <w:pPr>
              <w:spacing w:line="360" w:lineRule="auto"/>
              <w:rPr>
                <w:rFonts w:ascii="David" w:hAnsi="David"/>
              </w:rPr>
            </w:pPr>
          </w:p>
        </w:tc>
        <w:tc>
          <w:tcPr>
            <w:tcW w:w="3618" w:type="dxa"/>
          </w:tcPr>
          <w:p w:rsidR="006472E0" w:rsidRPr="00DD6E47" w:rsidRDefault="006472E0" w:rsidP="006472E0">
            <w:pPr>
              <w:spacing w:line="360" w:lineRule="auto"/>
              <w:rPr>
                <w:rFonts w:ascii="David" w:hAnsi="David"/>
              </w:rPr>
            </w:pPr>
          </w:p>
        </w:tc>
      </w:tr>
      <w:tr w:rsidR="006472E0" w:rsidRPr="006472E0" w:rsidTr="006472E0">
        <w:trPr>
          <w:trHeight w:val="510"/>
        </w:trPr>
        <w:tc>
          <w:tcPr>
            <w:tcW w:w="2181"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1" w:name="_Toc174250181"/>
      <w:bookmarkStart w:id="82" w:name="_Toc179603292"/>
      <w:r w:rsidRPr="00DD6E47">
        <w:rPr>
          <w:rFonts w:ascii="David" w:hAnsi="David" w:cs="David"/>
          <w:b/>
          <w:bCs/>
          <w:u w:val="single"/>
          <w:rtl/>
        </w:rPr>
        <w:t>סמכים, אישורים ונספחים מצורפים</w:t>
      </w:r>
      <w:bookmarkEnd w:id="81"/>
      <w:bookmarkEnd w:id="82"/>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2B76D5">
              <w:rPr>
                <w:rFonts w:ascii="David" w:hAnsi="David"/>
                <w:rtl/>
              </w:rPr>
              <w:t>‏10.1</w:t>
            </w:r>
            <w:r w:rsidR="00BB0970">
              <w:rPr>
                <w:rFonts w:ascii="David" w:hAnsi="David"/>
                <w:rtl/>
              </w:rPr>
              <w:fldChar w:fldCharType="end"/>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60BF2">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3" w:name="_Toc289933516"/>
      <w:bookmarkStart w:id="84" w:name="_Toc289933650"/>
      <w:bookmarkStart w:id="85" w:name="_Toc289933517"/>
      <w:bookmarkStart w:id="86" w:name="_Toc289933651"/>
      <w:bookmarkStart w:id="87" w:name="_Toc289933527"/>
      <w:bookmarkStart w:id="88" w:name="_Toc289933661"/>
      <w:bookmarkStart w:id="89" w:name="_Toc289933528"/>
      <w:bookmarkStart w:id="90" w:name="_Toc289933662"/>
      <w:bookmarkStart w:id="91" w:name="_Toc289933529"/>
      <w:bookmarkStart w:id="92" w:name="_Toc289933663"/>
      <w:bookmarkStart w:id="93" w:name="_Toc289933530"/>
      <w:bookmarkStart w:id="94" w:name="_Toc289933664"/>
      <w:bookmarkStart w:id="95" w:name="_Toc289933531"/>
      <w:bookmarkStart w:id="96" w:name="_Toc289933665"/>
      <w:bookmarkStart w:id="97" w:name="_Toc289933532"/>
      <w:bookmarkStart w:id="98" w:name="_Toc289933666"/>
      <w:bookmarkStart w:id="99" w:name="_Toc289933533"/>
      <w:bookmarkStart w:id="100" w:name="_Toc289933667"/>
      <w:bookmarkStart w:id="101" w:name="_Toc289933534"/>
      <w:bookmarkStart w:id="102" w:name="_Toc289933668"/>
      <w:bookmarkStart w:id="103" w:name="_Toc289933535"/>
      <w:bookmarkStart w:id="104" w:name="_Toc289933669"/>
      <w:bookmarkStart w:id="105" w:name="_Toc289933536"/>
      <w:bookmarkStart w:id="106" w:name="_Toc289933670"/>
      <w:bookmarkStart w:id="107" w:name="_Toc289933537"/>
      <w:bookmarkStart w:id="108" w:name="_Toc289933671"/>
      <w:bookmarkStart w:id="109" w:name="_Toc289933538"/>
      <w:bookmarkStart w:id="110" w:name="_Toc289933672"/>
      <w:bookmarkStart w:id="111" w:name="_Toc289933539"/>
      <w:bookmarkStart w:id="112" w:name="_Toc289933673"/>
      <w:bookmarkStart w:id="113" w:name="_Toc289933540"/>
      <w:bookmarkStart w:id="114" w:name="_Toc289933674"/>
      <w:bookmarkStart w:id="115" w:name="_Toc289933541"/>
      <w:bookmarkStart w:id="116" w:name="_Toc289933675"/>
      <w:bookmarkStart w:id="117" w:name="_Toc289933542"/>
      <w:bookmarkStart w:id="118" w:name="_Toc289933676"/>
      <w:bookmarkStart w:id="119" w:name="_Toc289933543"/>
      <w:bookmarkStart w:id="120" w:name="_Toc289933677"/>
      <w:bookmarkStart w:id="121" w:name="_Toc289933544"/>
      <w:bookmarkStart w:id="122" w:name="_Toc289933678"/>
      <w:bookmarkStart w:id="123" w:name="_Toc289933549"/>
      <w:bookmarkStart w:id="124" w:name="_Toc289933683"/>
      <w:bookmarkStart w:id="125" w:name="_Toc289933550"/>
      <w:bookmarkStart w:id="126" w:name="_Toc289933684"/>
      <w:bookmarkStart w:id="127" w:name="_Toc289933553"/>
      <w:bookmarkStart w:id="128" w:name="_Toc289933687"/>
      <w:bookmarkStart w:id="129" w:name="_Toc289933554"/>
      <w:bookmarkStart w:id="130" w:name="_Toc289933688"/>
      <w:bookmarkStart w:id="131" w:name="_Ref376442094"/>
      <w:bookmarkStart w:id="132" w:name="_Ref447649558"/>
      <w:bookmarkStart w:id="133" w:name="_Toc203986076"/>
      <w:bookmarkStart w:id="134" w:name="_Toc220648257"/>
      <w:bookmarkStart w:id="135" w:name="_Toc268077152"/>
      <w:bookmarkStart w:id="136" w:name="_Toc268775994"/>
      <w:bookmarkStart w:id="137" w:name="_Toc275421020"/>
      <w:bookmarkStart w:id="138" w:name="_Toc185193114"/>
      <w:bookmarkStart w:id="139" w:name="_Toc78167944"/>
      <w:bookmarkStart w:id="140" w:name="_Toc78123023"/>
      <w:bookmarkStart w:id="141" w:name="_Toc61602138"/>
      <w:bookmarkStart w:id="142" w:name="_Toc252446110"/>
      <w:bookmarkStart w:id="143" w:name="_Toc289865313"/>
      <w:bookmarkStart w:id="144" w:name="_Toc306010997"/>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093A99" w:rsidRPr="00093A99" w:rsidRDefault="00093A99">
      <w:pPr>
        <w:bidi w:val="0"/>
        <w:rPr>
          <w:rFonts w:ascii="David" w:hAnsi="David"/>
          <w:b/>
          <w:bCs/>
          <w:rtl/>
          <w:lang w:eastAsia="he-IL"/>
        </w:rPr>
      </w:pPr>
      <w:r w:rsidRPr="00093A99">
        <w:rPr>
          <w:rFonts w:ascii="David" w:hAnsi="David"/>
          <w:b/>
          <w:bCs/>
          <w:rtl/>
        </w:rPr>
        <w:br w:type="page"/>
      </w:r>
    </w:p>
    <w:p w:rsidR="006472E0" w:rsidRPr="00DD6E47" w:rsidRDefault="006472E0" w:rsidP="00264DBE">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1"/>
      <w:bookmarkEnd w:id="132"/>
    </w:p>
    <w:p w:rsidR="00246DAD" w:rsidRDefault="00AF16E8" w:rsidP="00264DBE">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AF16E8">
        <w:rPr>
          <w:rFonts w:ascii="David" w:hAnsi="David" w:cs="David" w:hint="cs"/>
          <w:rtl/>
        </w:rPr>
        <w:t xml:space="preserve">המציע </w:t>
      </w:r>
      <w:r>
        <w:rPr>
          <w:rFonts w:ascii="David" w:hAnsi="David" w:cs="David" w:hint="cs"/>
          <w:rtl/>
        </w:rPr>
        <w:t xml:space="preserve">יוכיח </w:t>
      </w:r>
      <w:r w:rsidRPr="00AF16E8">
        <w:rPr>
          <w:rFonts w:ascii="David" w:hAnsi="David" w:cs="David" w:hint="cs"/>
          <w:rtl/>
        </w:rPr>
        <w:t>ניסיון של</w:t>
      </w:r>
      <w:r w:rsidRPr="00AF16E8">
        <w:rPr>
          <w:rFonts w:ascii="David" w:hAnsi="David" w:cs="David"/>
          <w:rtl/>
        </w:rPr>
        <w:t xml:space="preserve"> </w:t>
      </w:r>
      <w:r w:rsidRPr="00AF16E8">
        <w:rPr>
          <w:rFonts w:ascii="David" w:hAnsi="David" w:cs="David" w:hint="cs"/>
          <w:rtl/>
        </w:rPr>
        <w:t>שנה לפחות בשלוש השנים שקדמו למועד הגשת ההצעות</w:t>
      </w:r>
      <w:r w:rsidRPr="00AF16E8">
        <w:rPr>
          <w:rFonts w:ascii="David" w:hAnsi="David" w:cs="David"/>
          <w:rtl/>
        </w:rPr>
        <w:t xml:space="preserve">, </w:t>
      </w:r>
      <w:r w:rsidRPr="00AF16E8">
        <w:rPr>
          <w:rFonts w:ascii="David" w:hAnsi="David" w:cs="David" w:hint="cs"/>
          <w:rtl/>
        </w:rPr>
        <w:t xml:space="preserve">במתן שירותי </w:t>
      </w:r>
      <w:r w:rsidRPr="00AF16E8">
        <w:rPr>
          <w:rFonts w:ascii="David" w:hAnsi="David" w:cs="David" w:hint="cs"/>
        </w:rPr>
        <w:t>GIS</w:t>
      </w:r>
      <w:r w:rsidRPr="00AF16E8">
        <w:rPr>
          <w:rFonts w:ascii="David" w:hAnsi="David" w:cs="David" w:hint="cs"/>
          <w:rtl/>
        </w:rPr>
        <w:t xml:space="preserve"> עבור לפחות לקוח אחד שהינו גוף ציבורי (כהגדרתו בסעיף </w:t>
      </w:r>
      <w:r w:rsidRPr="00AF16E8">
        <w:rPr>
          <w:rFonts w:ascii="David" w:hAnsi="David" w:cs="David"/>
          <w:rtl/>
        </w:rPr>
        <w:fldChar w:fldCharType="begin"/>
      </w:r>
      <w:r w:rsidRPr="00AF16E8">
        <w:rPr>
          <w:rFonts w:ascii="David" w:hAnsi="David" w:cs="David"/>
          <w:rtl/>
        </w:rPr>
        <w:instrText xml:space="preserve"> </w:instrText>
      </w:r>
      <w:r w:rsidRPr="00AF16E8">
        <w:rPr>
          <w:rFonts w:ascii="David" w:hAnsi="David" w:cs="David" w:hint="cs"/>
        </w:rPr>
        <w:instrText>REF</w:instrText>
      </w:r>
      <w:r w:rsidRPr="00AF16E8">
        <w:rPr>
          <w:rFonts w:ascii="David" w:hAnsi="David" w:cs="David" w:hint="cs"/>
          <w:rtl/>
        </w:rPr>
        <w:instrText xml:space="preserve"> _</w:instrText>
      </w:r>
      <w:r w:rsidRPr="00AF16E8">
        <w:rPr>
          <w:rFonts w:ascii="David" w:hAnsi="David" w:cs="David" w:hint="cs"/>
        </w:rPr>
        <w:instrText>Ref505846529 \r \h</w:instrText>
      </w:r>
      <w:r w:rsidRPr="00AF16E8">
        <w:rPr>
          <w:rFonts w:ascii="David" w:hAnsi="David" w:cs="David"/>
          <w:rtl/>
        </w:rPr>
        <w:instrText xml:space="preserve"> </w:instrText>
      </w:r>
      <w:r w:rsidRPr="00AF16E8">
        <w:rPr>
          <w:rFonts w:ascii="David" w:hAnsi="David" w:cs="David"/>
          <w:rtl/>
        </w:rPr>
      </w:r>
      <w:r w:rsidRPr="00AF16E8">
        <w:rPr>
          <w:rFonts w:ascii="David" w:hAnsi="David" w:cs="David"/>
          <w:rtl/>
        </w:rPr>
        <w:fldChar w:fldCharType="separate"/>
      </w:r>
      <w:r w:rsidRPr="00AF16E8">
        <w:rPr>
          <w:rFonts w:ascii="David" w:hAnsi="David" w:cs="David"/>
          <w:rtl/>
        </w:rPr>
        <w:t>‏1.6</w:t>
      </w:r>
      <w:r w:rsidRPr="00AF16E8">
        <w:rPr>
          <w:rFonts w:ascii="David" w:hAnsi="David" w:cs="David"/>
          <w:rtl/>
        </w:rPr>
        <w:fldChar w:fldCharType="end"/>
      </w:r>
      <w:r w:rsidRPr="00AF16E8">
        <w:rPr>
          <w:rFonts w:ascii="David" w:hAnsi="David" w:cs="David" w:hint="cs"/>
          <w:rtl/>
        </w:rPr>
        <w:t xml:space="preserve"> לעיל)</w:t>
      </w:r>
      <w:r>
        <w:rPr>
          <w:rFonts w:ascii="David" w:hAnsi="David" w:cs="David" w:hint="cs"/>
          <w:rtl/>
        </w:rPr>
        <w:t xml:space="preserve">, לצורך הוכחת עמידה בתנאי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Ref512421993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‏10.2.1</w:t>
      </w:r>
      <w:r>
        <w:rPr>
          <w:rFonts w:ascii="David" w:hAnsi="David" w:cs="David"/>
          <w:rtl/>
        </w:rPr>
        <w:fldChar w:fldCharType="end"/>
      </w:r>
      <w:r>
        <w:rPr>
          <w:rFonts w:ascii="David" w:hAnsi="David" w:cs="David" w:hint="cs"/>
          <w:rtl/>
        </w:rPr>
        <w:t xml:space="preserve"> למכרז. המציע יפרט </w:t>
      </w:r>
      <w:proofErr w:type="spellStart"/>
      <w:r>
        <w:rPr>
          <w:rFonts w:ascii="David" w:hAnsi="David" w:cs="David" w:hint="cs"/>
          <w:rtl/>
        </w:rPr>
        <w:t>נסיון</w:t>
      </w:r>
      <w:proofErr w:type="spellEnd"/>
      <w:r>
        <w:rPr>
          <w:rFonts w:ascii="David" w:hAnsi="David" w:cs="David" w:hint="cs"/>
          <w:rtl/>
        </w:rPr>
        <w:t xml:space="preserve"> נוסף על הנדרש לצורך ניקוד איכות הצעתו.</w:t>
      </w:r>
    </w:p>
    <w:tbl>
      <w:tblPr>
        <w:tblStyle w:val="TableGrid"/>
        <w:bidiVisual/>
        <w:tblW w:w="0" w:type="auto"/>
        <w:jc w:val="center"/>
        <w:tblLook w:val="04A0" w:firstRow="1" w:lastRow="0" w:firstColumn="1" w:lastColumn="0" w:noHBand="0" w:noVBand="1"/>
      </w:tblPr>
      <w:tblGrid>
        <w:gridCol w:w="1340"/>
        <w:gridCol w:w="1268"/>
        <w:gridCol w:w="1201"/>
        <w:gridCol w:w="1474"/>
        <w:gridCol w:w="1837"/>
        <w:gridCol w:w="1900"/>
      </w:tblGrid>
      <w:tr w:rsidR="00561051" w:rsidTr="00561051">
        <w:trPr>
          <w:jc w:val="center"/>
        </w:trPr>
        <w:tc>
          <w:tcPr>
            <w:tcW w:w="1585" w:type="dxa"/>
            <w:shd w:val="clear" w:color="auto" w:fill="BFBFBF" w:themeFill="background1" w:themeFillShade="BF"/>
            <w:vAlign w:val="center"/>
          </w:tcPr>
          <w:p w:rsidR="00561051" w:rsidRPr="00561051" w:rsidRDefault="00561051" w:rsidP="00AF16E8">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שם הלקוח</w:t>
            </w:r>
          </w:p>
        </w:tc>
        <w:tc>
          <w:tcPr>
            <w:tcW w:w="1490" w:type="dxa"/>
            <w:shd w:val="clear" w:color="auto" w:fill="BFBFBF" w:themeFill="background1" w:themeFillShade="BF"/>
            <w:vAlign w:val="center"/>
          </w:tcPr>
          <w:p w:rsidR="00561051" w:rsidRPr="00561051" w:rsidRDefault="00561051" w:rsidP="00AF16E8">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איש הקשר</w:t>
            </w:r>
          </w:p>
        </w:tc>
        <w:tc>
          <w:tcPr>
            <w:tcW w:w="1237" w:type="dxa"/>
            <w:shd w:val="clear" w:color="auto" w:fill="BFBFBF" w:themeFill="background1" w:themeFillShade="BF"/>
            <w:vAlign w:val="center"/>
          </w:tcPr>
          <w:p w:rsidR="00561051" w:rsidRPr="00561051" w:rsidRDefault="00561051" w:rsidP="00AF16E8">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התקשרות</w:t>
            </w:r>
          </w:p>
        </w:tc>
        <w:tc>
          <w:tcPr>
            <w:tcW w:w="1723" w:type="dxa"/>
            <w:shd w:val="clear" w:color="auto" w:fill="BFBFBF" w:themeFill="background1" w:themeFillShade="BF"/>
            <w:vAlign w:val="center"/>
          </w:tcPr>
          <w:p w:rsidR="00561051" w:rsidRPr="00561051" w:rsidRDefault="00561051" w:rsidP="00AF16E8">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תחילת מתן השירות (חודש ושנה)</w:t>
            </w:r>
          </w:p>
        </w:tc>
        <w:tc>
          <w:tcPr>
            <w:tcW w:w="2250" w:type="dxa"/>
            <w:shd w:val="clear" w:color="auto" w:fill="BFBFBF" w:themeFill="background1" w:themeFillShade="BF"/>
            <w:vAlign w:val="center"/>
          </w:tcPr>
          <w:p w:rsidR="00561051" w:rsidRPr="00561051" w:rsidRDefault="00561051" w:rsidP="00AF16E8">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סיום מתן השירות (חודש ושנה)</w:t>
            </w:r>
          </w:p>
        </w:tc>
        <w:tc>
          <w:tcPr>
            <w:tcW w:w="2240" w:type="dxa"/>
            <w:shd w:val="clear" w:color="auto" w:fill="BFBFBF" w:themeFill="background1" w:themeFillShade="BF"/>
            <w:vAlign w:val="center"/>
          </w:tcPr>
          <w:p w:rsidR="00561051" w:rsidRPr="00561051" w:rsidRDefault="00561051" w:rsidP="00AF16E8">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 xml:space="preserve">השירותים שניתנו ללקוח (יש לפרט את שירותי ה </w:t>
            </w:r>
            <w:r w:rsidRPr="00561051">
              <w:rPr>
                <w:rFonts w:ascii="David" w:hAnsi="David" w:cs="David" w:hint="cs"/>
                <w:b/>
                <w:bCs/>
              </w:rPr>
              <w:t>GIS</w:t>
            </w:r>
            <w:r w:rsidRPr="00561051">
              <w:rPr>
                <w:rFonts w:ascii="David" w:hAnsi="David" w:cs="David" w:hint="cs"/>
                <w:b/>
                <w:bCs/>
                <w:rtl/>
              </w:rPr>
              <w:t xml:space="preserve"> שניתנו)</w:t>
            </w:r>
          </w:p>
        </w:tc>
      </w:tr>
      <w:tr w:rsidR="00561051" w:rsidTr="00561051">
        <w:trPr>
          <w:jc w:val="center"/>
        </w:trPr>
        <w:tc>
          <w:tcPr>
            <w:tcW w:w="1585"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1490"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1237"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1723"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2250"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2240"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r>
      <w:tr w:rsidR="00561051" w:rsidTr="00561051">
        <w:trPr>
          <w:jc w:val="center"/>
        </w:trPr>
        <w:tc>
          <w:tcPr>
            <w:tcW w:w="1585"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1490"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1237"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1723"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2250"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2240"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r>
      <w:tr w:rsidR="00561051" w:rsidTr="00561051">
        <w:trPr>
          <w:jc w:val="center"/>
        </w:trPr>
        <w:tc>
          <w:tcPr>
            <w:tcW w:w="1585"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1490"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1237"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1723"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2250"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c>
          <w:tcPr>
            <w:tcW w:w="2240" w:type="dxa"/>
            <w:vAlign w:val="center"/>
          </w:tcPr>
          <w:p w:rsidR="00561051" w:rsidRDefault="00561051" w:rsidP="00AF16E8">
            <w:pPr>
              <w:pStyle w:val="ListParagraph"/>
              <w:widowControl w:val="0"/>
              <w:adjustRightInd w:val="0"/>
              <w:spacing w:line="360" w:lineRule="auto"/>
              <w:ind w:left="0"/>
              <w:jc w:val="both"/>
              <w:textAlignment w:val="baseline"/>
              <w:rPr>
                <w:rFonts w:ascii="David" w:hAnsi="David" w:cs="David"/>
                <w:rtl/>
              </w:rPr>
            </w:pPr>
          </w:p>
        </w:tc>
      </w:tr>
    </w:tbl>
    <w:p w:rsidR="00561051" w:rsidRDefault="00561051" w:rsidP="00561051">
      <w:pPr>
        <w:keepNext/>
        <w:keepLines/>
        <w:widowControl w:val="0"/>
        <w:adjustRightInd w:val="0"/>
        <w:spacing w:line="360" w:lineRule="auto"/>
        <w:ind w:left="30"/>
        <w:jc w:val="both"/>
        <w:textAlignment w:val="baseline"/>
        <w:rPr>
          <w:rFonts w:ascii="David" w:hAnsi="David"/>
          <w:b/>
          <w:bCs/>
          <w:rtl/>
        </w:rPr>
      </w:pPr>
    </w:p>
    <w:p w:rsidR="00561051" w:rsidRDefault="00561051" w:rsidP="00561051">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rsidR="00561051" w:rsidRDefault="00561051" w:rsidP="00264DBE">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AF16E8">
        <w:rPr>
          <w:rFonts w:ascii="David" w:hAnsi="David" w:cs="David" w:hint="cs"/>
          <w:rtl/>
        </w:rPr>
        <w:t xml:space="preserve">המציע </w:t>
      </w:r>
      <w:r>
        <w:rPr>
          <w:rFonts w:ascii="David" w:hAnsi="David" w:cs="David" w:hint="cs"/>
          <w:rtl/>
        </w:rPr>
        <w:t xml:space="preserve">יוכיח </w:t>
      </w:r>
      <w:proofErr w:type="spellStart"/>
      <w:r w:rsidRPr="00561051">
        <w:rPr>
          <w:rFonts w:ascii="David" w:hAnsi="David" w:cs="David" w:hint="cs"/>
          <w:rtl/>
        </w:rPr>
        <w:t>נסיון</w:t>
      </w:r>
      <w:proofErr w:type="spellEnd"/>
      <w:r w:rsidRPr="00561051">
        <w:rPr>
          <w:rFonts w:ascii="David" w:hAnsi="David" w:cs="David" w:hint="cs"/>
          <w:rtl/>
        </w:rPr>
        <w:t xml:space="preserve"> בהעמדת שלושה עובדים (שכירים או </w:t>
      </w:r>
      <w:proofErr w:type="spellStart"/>
      <w:r w:rsidRPr="00561051">
        <w:rPr>
          <w:rFonts w:ascii="David" w:hAnsi="David" w:cs="David" w:hint="cs"/>
          <w:rtl/>
        </w:rPr>
        <w:t>פרילנסרים</w:t>
      </w:r>
      <w:proofErr w:type="spellEnd"/>
      <w:r w:rsidRPr="00561051">
        <w:rPr>
          <w:rFonts w:ascii="David" w:hAnsi="David" w:cs="David" w:hint="cs"/>
          <w:rtl/>
        </w:rPr>
        <w:t xml:space="preserve">) לפחות מטעמו לצורך מתן שירותים בתחום ה- </w:t>
      </w:r>
      <w:r w:rsidRPr="00561051">
        <w:rPr>
          <w:rFonts w:ascii="David" w:hAnsi="David" w:cs="David" w:hint="cs"/>
        </w:rPr>
        <w:t>GIS</w:t>
      </w:r>
      <w:r w:rsidRPr="00561051">
        <w:rPr>
          <w:rFonts w:ascii="David" w:hAnsi="David" w:cs="David" w:hint="cs"/>
          <w:rtl/>
        </w:rPr>
        <w:t>, ללקוח חיצוני, למשך שנה לפחות בחמש השנים שקדמו למועד הגשת ההצעות למכרז זה</w:t>
      </w:r>
      <w:r>
        <w:rPr>
          <w:rFonts w:ascii="David" w:hAnsi="David" w:cs="David" w:hint="cs"/>
          <w:rtl/>
        </w:rPr>
        <w:t xml:space="preserve">, לצורך הוכחת עמידה בתנאי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Ref512756094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‏10.2.2</w:t>
      </w:r>
      <w:r>
        <w:rPr>
          <w:rFonts w:ascii="David" w:hAnsi="David" w:cs="David"/>
          <w:rtl/>
        </w:rPr>
        <w:fldChar w:fldCharType="end"/>
      </w:r>
      <w:r>
        <w:rPr>
          <w:rFonts w:ascii="David" w:hAnsi="David" w:cs="David" w:hint="cs"/>
          <w:rtl/>
        </w:rPr>
        <w:t xml:space="preserve"> למכרז. המציע יפרט </w:t>
      </w:r>
      <w:proofErr w:type="spellStart"/>
      <w:r>
        <w:rPr>
          <w:rFonts w:ascii="David" w:hAnsi="David" w:cs="David" w:hint="cs"/>
          <w:rtl/>
        </w:rPr>
        <w:t>נסיון</w:t>
      </w:r>
      <w:proofErr w:type="spellEnd"/>
      <w:r>
        <w:rPr>
          <w:rFonts w:ascii="David" w:hAnsi="David" w:cs="David" w:hint="cs"/>
          <w:rtl/>
        </w:rPr>
        <w:t xml:space="preserve"> נוסף על הנדרש לצורך ניקוד איכות הצעתו.</w:t>
      </w:r>
    </w:p>
    <w:p w:rsidR="00561051" w:rsidRDefault="00561051" w:rsidP="00561051">
      <w:pPr>
        <w:pStyle w:val="ListParagraph"/>
        <w:widowControl w:val="0"/>
        <w:adjustRightInd w:val="0"/>
        <w:spacing w:line="360" w:lineRule="auto"/>
        <w:ind w:left="840"/>
        <w:jc w:val="both"/>
        <w:textAlignment w:val="baseline"/>
        <w:rPr>
          <w:rFonts w:ascii="David" w:hAnsi="David" w:cs="David"/>
        </w:rPr>
      </w:pPr>
    </w:p>
    <w:tbl>
      <w:tblPr>
        <w:tblStyle w:val="TableGrid"/>
        <w:bidiVisual/>
        <w:tblW w:w="9475" w:type="dxa"/>
        <w:jc w:val="center"/>
        <w:tblLook w:val="04A0" w:firstRow="1" w:lastRow="0" w:firstColumn="1" w:lastColumn="0" w:noHBand="0" w:noVBand="1"/>
      </w:tblPr>
      <w:tblGrid>
        <w:gridCol w:w="1347"/>
        <w:gridCol w:w="1273"/>
        <w:gridCol w:w="1202"/>
        <w:gridCol w:w="1480"/>
        <w:gridCol w:w="1847"/>
        <w:gridCol w:w="2326"/>
      </w:tblGrid>
      <w:tr w:rsidR="00561051" w:rsidTr="00561051">
        <w:trPr>
          <w:jc w:val="center"/>
        </w:trPr>
        <w:tc>
          <w:tcPr>
            <w:tcW w:w="1347"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שם הלקוח</w:t>
            </w:r>
          </w:p>
        </w:tc>
        <w:tc>
          <w:tcPr>
            <w:tcW w:w="1273"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איש הקשר</w:t>
            </w:r>
          </w:p>
        </w:tc>
        <w:tc>
          <w:tcPr>
            <w:tcW w:w="1202"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התקשרות</w:t>
            </w:r>
          </w:p>
        </w:tc>
        <w:tc>
          <w:tcPr>
            <w:tcW w:w="1480"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תחילת מתן השירות (חודש ושנה)</w:t>
            </w:r>
          </w:p>
        </w:tc>
        <w:tc>
          <w:tcPr>
            <w:tcW w:w="1847"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סיום מתן השירות (חודש ושנה)</w:t>
            </w:r>
          </w:p>
        </w:tc>
        <w:tc>
          <w:tcPr>
            <w:tcW w:w="2326"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מס' העובדים שהועמדו לצורך מתן שירותים בתחום ה </w:t>
            </w:r>
            <w:r>
              <w:rPr>
                <w:rFonts w:ascii="David" w:hAnsi="David" w:cs="David" w:hint="cs"/>
                <w:b/>
                <w:bCs/>
              </w:rPr>
              <w:t>GIS</w:t>
            </w:r>
            <w:r>
              <w:rPr>
                <w:rFonts w:ascii="David" w:hAnsi="David" w:cs="David" w:hint="cs"/>
                <w:b/>
                <w:bCs/>
                <w:rtl/>
              </w:rPr>
              <w:t xml:space="preserve"> בתקופה זו</w:t>
            </w:r>
          </w:p>
        </w:tc>
      </w:tr>
      <w:tr w:rsidR="00561051" w:rsidTr="00561051">
        <w:trPr>
          <w:jc w:val="center"/>
        </w:trPr>
        <w:tc>
          <w:tcPr>
            <w:tcW w:w="13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r>
      <w:tr w:rsidR="00561051" w:rsidTr="00561051">
        <w:trPr>
          <w:jc w:val="center"/>
        </w:trPr>
        <w:tc>
          <w:tcPr>
            <w:tcW w:w="13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r>
      <w:tr w:rsidR="00561051" w:rsidTr="00561051">
        <w:trPr>
          <w:jc w:val="center"/>
        </w:trPr>
        <w:tc>
          <w:tcPr>
            <w:tcW w:w="13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r>
    </w:tbl>
    <w:p w:rsidR="00561051" w:rsidRDefault="00561051" w:rsidP="00561051">
      <w:pPr>
        <w:keepNext/>
        <w:keepLines/>
        <w:widowControl w:val="0"/>
        <w:adjustRightInd w:val="0"/>
        <w:spacing w:line="360" w:lineRule="auto"/>
        <w:ind w:left="30"/>
        <w:jc w:val="both"/>
        <w:textAlignment w:val="baseline"/>
        <w:rPr>
          <w:rFonts w:ascii="David" w:hAnsi="David"/>
          <w:b/>
          <w:bCs/>
          <w:rtl/>
        </w:rPr>
      </w:pPr>
    </w:p>
    <w:p w:rsidR="00561051" w:rsidRDefault="00561051" w:rsidP="00561051">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rsidR="00561051" w:rsidRPr="00DD6E47" w:rsidRDefault="00561051" w:rsidP="00264DBE">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rsidR="00561051" w:rsidRPr="00725CAE" w:rsidRDefault="00561051" w:rsidP="00264DBE">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bookmarkStart w:id="145"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45"/>
    </w:p>
    <w:p w:rsidR="00561051" w:rsidRPr="0026339E" w:rsidRDefault="00561051" w:rsidP="00561051">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rsidR="00561051" w:rsidRDefault="00561051" w:rsidP="00561051">
      <w:pPr>
        <w:pStyle w:val="ListParagraph"/>
        <w:widowControl w:val="0"/>
        <w:adjustRightInd w:val="0"/>
        <w:spacing w:line="360" w:lineRule="auto"/>
        <w:ind w:left="840"/>
        <w:jc w:val="both"/>
        <w:textAlignment w:val="baseline"/>
        <w:rPr>
          <w:rFonts w:ascii="David" w:eastAsia="David" w:hAnsi="David" w:cs="David"/>
          <w:b/>
          <w:bCs/>
          <w:u w:val="single"/>
        </w:rPr>
      </w:pPr>
    </w:p>
    <w:p w:rsidR="00561051" w:rsidRPr="00725CAE" w:rsidRDefault="00561051" w:rsidP="00264DBE">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lastRenderedPageBreak/>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Ref512422508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‏10.2.3.1</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561051" w:rsidRPr="00725CAE" w:rsidTr="00561051">
        <w:trPr>
          <w:trHeight w:val="287"/>
          <w:jc w:val="right"/>
        </w:trPr>
        <w:tc>
          <w:tcPr>
            <w:tcW w:w="2005" w:type="dxa"/>
            <w:tcBorders>
              <w:top w:val="single" w:sz="18" w:space="0" w:color="auto"/>
              <w:left w:val="single" w:sz="18" w:space="0" w:color="auto"/>
            </w:tcBorders>
            <w:shd w:val="pct5" w:color="auto" w:fill="auto"/>
            <w:vAlign w:val="center"/>
          </w:tcPr>
          <w:p w:rsidR="00561051" w:rsidRPr="00725CAE" w:rsidRDefault="00561051" w:rsidP="00561051">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rsidR="00561051" w:rsidRPr="00725CAE" w:rsidRDefault="00561051" w:rsidP="00561051">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rsidR="00561051" w:rsidRPr="00725CAE" w:rsidRDefault="00561051" w:rsidP="00561051">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rsidR="00561051" w:rsidRPr="00725CAE" w:rsidRDefault="00561051" w:rsidP="00561051">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rsidR="00561051" w:rsidRPr="00725CAE" w:rsidRDefault="00561051" w:rsidP="00561051">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561051" w:rsidRPr="00725CAE" w:rsidTr="00561051">
        <w:trPr>
          <w:trHeight w:val="340"/>
          <w:jc w:val="right"/>
        </w:trPr>
        <w:tc>
          <w:tcPr>
            <w:tcW w:w="2005" w:type="dxa"/>
            <w:tcBorders>
              <w:left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r>
      <w:tr w:rsidR="00561051" w:rsidRPr="00725CAE" w:rsidTr="00561051">
        <w:trPr>
          <w:trHeight w:val="340"/>
          <w:jc w:val="right"/>
        </w:trPr>
        <w:tc>
          <w:tcPr>
            <w:tcW w:w="2005" w:type="dxa"/>
            <w:tcBorders>
              <w:left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r>
      <w:tr w:rsidR="00561051" w:rsidRPr="00725CAE" w:rsidTr="00561051">
        <w:trPr>
          <w:trHeight w:val="340"/>
          <w:jc w:val="right"/>
        </w:trPr>
        <w:tc>
          <w:tcPr>
            <w:tcW w:w="2005" w:type="dxa"/>
            <w:tcBorders>
              <w:left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r>
      <w:tr w:rsidR="00561051" w:rsidRPr="00725CAE" w:rsidTr="00561051">
        <w:trPr>
          <w:trHeight w:val="340"/>
          <w:jc w:val="right"/>
        </w:trPr>
        <w:tc>
          <w:tcPr>
            <w:tcW w:w="2005" w:type="dxa"/>
            <w:tcBorders>
              <w:left w:val="single" w:sz="18" w:space="0" w:color="auto"/>
              <w:bottom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rsidR="00561051" w:rsidRPr="00725CAE" w:rsidRDefault="00561051" w:rsidP="00561051">
            <w:pPr>
              <w:widowControl w:val="0"/>
              <w:adjustRightInd w:val="0"/>
              <w:spacing w:before="60" w:after="60" w:line="360" w:lineRule="auto"/>
              <w:jc w:val="both"/>
              <w:textAlignment w:val="baseline"/>
              <w:rPr>
                <w:rFonts w:ascii="David" w:eastAsia="David" w:hAnsi="David"/>
                <w:szCs w:val="20"/>
                <w:lang w:eastAsia="he-IL"/>
              </w:rPr>
            </w:pPr>
          </w:p>
        </w:tc>
      </w:tr>
    </w:tbl>
    <w:p w:rsidR="00561051" w:rsidRPr="00725CAE" w:rsidRDefault="00561051" w:rsidP="00561051">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rsidR="00561051" w:rsidRPr="00725CAE" w:rsidRDefault="00561051" w:rsidP="00264DBE">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725CAE">
        <w:rPr>
          <w:rFonts w:ascii="David" w:eastAsia="David" w:hAnsi="David" w:cs="David" w:hint="cs"/>
          <w:rtl/>
        </w:rPr>
        <w:t>יש לצרף צילום תעודות.</w:t>
      </w:r>
    </w:p>
    <w:p w:rsidR="00561051" w:rsidRDefault="00561051" w:rsidP="00264DBE">
      <w:pPr>
        <w:pStyle w:val="ListParagraph"/>
        <w:widowControl w:val="0"/>
        <w:numPr>
          <w:ilvl w:val="1"/>
          <w:numId w:val="14"/>
        </w:numPr>
        <w:adjustRightInd w:val="0"/>
        <w:spacing w:line="360" w:lineRule="auto"/>
        <w:ind w:left="840" w:hanging="540"/>
        <w:jc w:val="both"/>
        <w:textAlignment w:val="baseline"/>
        <w:rPr>
          <w:rFonts w:ascii="David" w:eastAsia="David" w:hAnsi="David" w:cs="David"/>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rsidR="00561051" w:rsidRDefault="00561051" w:rsidP="00264DBE">
      <w:pPr>
        <w:pStyle w:val="ListParagraph"/>
        <w:widowControl w:val="0"/>
        <w:numPr>
          <w:ilvl w:val="1"/>
          <w:numId w:val="14"/>
        </w:numPr>
        <w:adjustRightInd w:val="0"/>
        <w:spacing w:line="360" w:lineRule="auto"/>
        <w:ind w:left="840" w:hanging="540"/>
        <w:jc w:val="both"/>
        <w:textAlignment w:val="baseline"/>
        <w:rPr>
          <w:rFonts w:ascii="David" w:eastAsia="David" w:hAnsi="David" w:cs="David"/>
        </w:rPr>
      </w:pPr>
      <w:r>
        <w:rPr>
          <w:rFonts w:ascii="David" w:eastAsia="David" w:hAnsi="David" w:cs="David" w:hint="cs"/>
          <w:rtl/>
        </w:rPr>
        <w:t xml:space="preserve">המנהל המוצע יפרט </w:t>
      </w:r>
      <w:r w:rsidRPr="00561051">
        <w:rPr>
          <w:rFonts w:ascii="David" w:eastAsia="David" w:hAnsi="David" w:cs="David"/>
          <w:rtl/>
        </w:rPr>
        <w:t xml:space="preserve">ניסיון </w:t>
      </w:r>
      <w:r w:rsidRPr="00561051">
        <w:rPr>
          <w:rFonts w:ascii="David" w:eastAsia="David" w:hAnsi="David" w:cs="David" w:hint="cs"/>
          <w:rtl/>
        </w:rPr>
        <w:t>של שלוש שנים לפחות בחמשת השנים שקדמו למועד הגשת ההצעות, בעבודה עם מערכות מידע גיאוגרפיות</w:t>
      </w:r>
      <w:r>
        <w:rPr>
          <w:rFonts w:ascii="David" w:eastAsia="David" w:hAnsi="David" w:cs="David" w:hint="cs"/>
          <w:rtl/>
        </w:rPr>
        <w:t xml:space="preserve"> לצורך הוכחת עמידה בתנאי סף שבסעיף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Ref512422215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Pr>
          <w:rFonts w:ascii="David" w:eastAsia="David" w:hAnsi="David" w:cs="David"/>
          <w:rtl/>
        </w:rPr>
        <w:t>‏10.2.3.2</w:t>
      </w:r>
      <w:r>
        <w:rPr>
          <w:rFonts w:ascii="David" w:eastAsia="David" w:hAnsi="David" w:cs="David"/>
          <w:rtl/>
        </w:rPr>
        <w:fldChar w:fldCharType="end"/>
      </w:r>
      <w:r>
        <w:rPr>
          <w:rFonts w:ascii="David" w:eastAsia="David" w:hAnsi="David" w:cs="David" w:hint="cs"/>
          <w:rtl/>
        </w:rPr>
        <w:t xml:space="preserve">. יש להציג </w:t>
      </w:r>
      <w:proofErr w:type="spellStart"/>
      <w:r>
        <w:rPr>
          <w:rFonts w:ascii="David" w:eastAsia="David" w:hAnsi="David" w:cs="David" w:hint="cs"/>
          <w:rtl/>
        </w:rPr>
        <w:t>נסיון</w:t>
      </w:r>
      <w:proofErr w:type="spellEnd"/>
      <w:r>
        <w:rPr>
          <w:rFonts w:ascii="David" w:eastAsia="David" w:hAnsi="David" w:cs="David" w:hint="cs"/>
          <w:rtl/>
        </w:rPr>
        <w:t xml:space="preserve"> העולה על המבוקש לצורך ניקוד איכות ההצעה. </w:t>
      </w:r>
    </w:p>
    <w:tbl>
      <w:tblPr>
        <w:tblStyle w:val="TableGrid"/>
        <w:bidiVisual/>
        <w:tblW w:w="9475" w:type="dxa"/>
        <w:jc w:val="center"/>
        <w:tblLook w:val="04A0" w:firstRow="1" w:lastRow="0" w:firstColumn="1" w:lastColumn="0" w:noHBand="0" w:noVBand="1"/>
      </w:tblPr>
      <w:tblGrid>
        <w:gridCol w:w="1347"/>
        <w:gridCol w:w="1273"/>
        <w:gridCol w:w="1202"/>
        <w:gridCol w:w="1480"/>
        <w:gridCol w:w="1847"/>
        <w:gridCol w:w="2326"/>
      </w:tblGrid>
      <w:tr w:rsidR="00561051" w:rsidTr="00561051">
        <w:trPr>
          <w:jc w:val="center"/>
        </w:trPr>
        <w:tc>
          <w:tcPr>
            <w:tcW w:w="1347"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שם הלקוח</w:t>
            </w:r>
          </w:p>
        </w:tc>
        <w:tc>
          <w:tcPr>
            <w:tcW w:w="1273"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איש הקשר</w:t>
            </w:r>
          </w:p>
        </w:tc>
        <w:tc>
          <w:tcPr>
            <w:tcW w:w="1202"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התקשרות</w:t>
            </w:r>
          </w:p>
        </w:tc>
        <w:tc>
          <w:tcPr>
            <w:tcW w:w="1480"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 xml:space="preserve">מועד תחילת </w:t>
            </w:r>
            <w:proofErr w:type="spellStart"/>
            <w:r>
              <w:rPr>
                <w:rFonts w:ascii="David" w:hAnsi="David" w:cs="David" w:hint="cs"/>
                <w:b/>
                <w:bCs/>
                <w:rtl/>
              </w:rPr>
              <w:t>הנסיון</w:t>
            </w:r>
            <w:proofErr w:type="spellEnd"/>
            <w:r w:rsidRPr="00561051">
              <w:rPr>
                <w:rFonts w:ascii="David" w:hAnsi="David" w:cs="David" w:hint="cs"/>
                <w:b/>
                <w:bCs/>
                <w:rtl/>
              </w:rPr>
              <w:t xml:space="preserve"> (חודש ושנה)</w:t>
            </w:r>
          </w:p>
        </w:tc>
        <w:tc>
          <w:tcPr>
            <w:tcW w:w="1847"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סיום</w:t>
            </w:r>
            <w:r>
              <w:rPr>
                <w:rFonts w:ascii="David" w:hAnsi="David" w:cs="David" w:hint="cs"/>
                <w:b/>
                <w:bCs/>
                <w:rtl/>
              </w:rPr>
              <w:t xml:space="preserve"> </w:t>
            </w:r>
            <w:proofErr w:type="spellStart"/>
            <w:r>
              <w:rPr>
                <w:rFonts w:ascii="David" w:hAnsi="David" w:cs="David" w:hint="cs"/>
                <w:b/>
                <w:bCs/>
                <w:rtl/>
              </w:rPr>
              <w:t>הנסיון</w:t>
            </w:r>
            <w:proofErr w:type="spellEnd"/>
            <w:r>
              <w:rPr>
                <w:rFonts w:ascii="David" w:hAnsi="David" w:cs="David" w:hint="cs"/>
                <w:b/>
                <w:bCs/>
                <w:rtl/>
              </w:rPr>
              <w:t xml:space="preserve"> </w:t>
            </w:r>
            <w:r w:rsidRPr="00561051">
              <w:rPr>
                <w:rFonts w:ascii="David" w:hAnsi="David" w:cs="David" w:hint="cs"/>
                <w:b/>
                <w:bCs/>
                <w:rtl/>
              </w:rPr>
              <w:t>(חודש ושנה)</w:t>
            </w:r>
          </w:p>
        </w:tc>
        <w:tc>
          <w:tcPr>
            <w:tcW w:w="2326" w:type="dxa"/>
            <w:shd w:val="clear" w:color="auto" w:fill="BFBFBF" w:themeFill="background1" w:themeFillShade="BF"/>
            <w:vAlign w:val="center"/>
          </w:tcPr>
          <w:p w:rsidR="00561051" w:rsidRPr="00561051" w:rsidRDefault="00561051" w:rsidP="00561051">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יש לפרט את העבודה עם המערכות הגיאוגרפיות (סוג המערכת, אופי השירות / העבודה וכד')</w:t>
            </w:r>
          </w:p>
        </w:tc>
      </w:tr>
      <w:tr w:rsidR="00561051" w:rsidTr="00561051">
        <w:trPr>
          <w:jc w:val="center"/>
        </w:trPr>
        <w:tc>
          <w:tcPr>
            <w:tcW w:w="13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r>
      <w:tr w:rsidR="00561051" w:rsidTr="00561051">
        <w:trPr>
          <w:jc w:val="center"/>
        </w:trPr>
        <w:tc>
          <w:tcPr>
            <w:tcW w:w="13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r>
      <w:tr w:rsidR="00561051" w:rsidTr="00561051">
        <w:trPr>
          <w:jc w:val="center"/>
        </w:trPr>
        <w:tc>
          <w:tcPr>
            <w:tcW w:w="13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rsidR="00561051" w:rsidRDefault="00561051" w:rsidP="00561051">
            <w:pPr>
              <w:pStyle w:val="ListParagraph"/>
              <w:widowControl w:val="0"/>
              <w:adjustRightInd w:val="0"/>
              <w:spacing w:line="360" w:lineRule="auto"/>
              <w:ind w:left="0"/>
              <w:jc w:val="both"/>
              <w:textAlignment w:val="baseline"/>
              <w:rPr>
                <w:rFonts w:ascii="David" w:hAnsi="David" w:cs="David"/>
                <w:rtl/>
              </w:rPr>
            </w:pPr>
          </w:p>
        </w:tc>
      </w:tr>
    </w:tbl>
    <w:p w:rsidR="00934609" w:rsidRDefault="00934609" w:rsidP="00934609">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rsidR="00AF16E8" w:rsidRPr="00AF16E8" w:rsidRDefault="00AF16E8" w:rsidP="00AF16E8">
      <w:pPr>
        <w:pStyle w:val="ListParagraph"/>
        <w:widowControl w:val="0"/>
        <w:adjustRightInd w:val="0"/>
        <w:spacing w:line="360" w:lineRule="auto"/>
        <w:ind w:left="840"/>
        <w:jc w:val="both"/>
        <w:textAlignment w:val="baseline"/>
        <w:rPr>
          <w:rFonts w:ascii="David" w:hAnsi="David" w:cs="David"/>
          <w:rtl/>
        </w:rPr>
      </w:pPr>
    </w:p>
    <w:p w:rsidR="006472E0" w:rsidRPr="00DD6E47" w:rsidRDefault="006472E0" w:rsidP="006472E0">
      <w:pPr>
        <w:spacing w:line="360" w:lineRule="auto"/>
        <w:jc w:val="center"/>
        <w:rPr>
          <w:rFonts w:ascii="David" w:hAnsi="David"/>
          <w:b/>
          <w:bCs/>
          <w:rtl/>
        </w:rPr>
      </w:pPr>
      <w:bookmarkStart w:id="146" w:name="_Toc179603297"/>
      <w:bookmarkStart w:id="147" w:name="_Toc220648261"/>
      <w:bookmarkStart w:id="148" w:name="_Toc268077162"/>
      <w:bookmarkStart w:id="149" w:name="_Toc268775998"/>
      <w:bookmarkStart w:id="150" w:name="_Toc275421024"/>
      <w:bookmarkStart w:id="151" w:name="_Toc289845821"/>
      <w:bookmarkStart w:id="152" w:name="_Toc289865317"/>
      <w:bookmarkStart w:id="153" w:name="_Toc306011001"/>
      <w:bookmarkStart w:id="154" w:name="_Toc313188226"/>
      <w:bookmarkStart w:id="155" w:name="_Toc218923281"/>
      <w:bookmarkStart w:id="156" w:name="_Toc252446113"/>
      <w:bookmarkEnd w:id="133"/>
      <w:bookmarkEnd w:id="134"/>
      <w:bookmarkEnd w:id="135"/>
      <w:bookmarkEnd w:id="136"/>
      <w:bookmarkEnd w:id="137"/>
      <w:bookmarkEnd w:id="138"/>
      <w:bookmarkEnd w:id="139"/>
      <w:bookmarkEnd w:id="140"/>
      <w:bookmarkEnd w:id="141"/>
      <w:bookmarkEnd w:id="142"/>
      <w:bookmarkEnd w:id="143"/>
      <w:bookmarkEnd w:id="144"/>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510"/>
        </w:trPr>
        <w:tc>
          <w:tcPr>
            <w:tcW w:w="2181" w:type="dxa"/>
          </w:tcPr>
          <w:p w:rsidR="006472E0" w:rsidRPr="00DD6E47" w:rsidRDefault="006472E0" w:rsidP="006472E0">
            <w:pPr>
              <w:tabs>
                <w:tab w:val="center" w:pos="4153"/>
                <w:tab w:val="right" w:pos="8306"/>
              </w:tabs>
              <w:spacing w:line="360" w:lineRule="auto"/>
              <w:jc w:val="right"/>
              <w:rPr>
                <w:rFonts w:ascii="David" w:hAnsi="David"/>
              </w:rPr>
            </w:pPr>
          </w:p>
        </w:tc>
        <w:tc>
          <w:tcPr>
            <w:tcW w:w="4056" w:type="dxa"/>
          </w:tcPr>
          <w:p w:rsidR="006472E0" w:rsidRPr="00DD6E47" w:rsidRDefault="006472E0" w:rsidP="006472E0">
            <w:pPr>
              <w:tabs>
                <w:tab w:val="center" w:pos="4153"/>
                <w:tab w:val="right" w:pos="8306"/>
              </w:tabs>
              <w:spacing w:line="360" w:lineRule="auto"/>
              <w:jc w:val="right"/>
              <w:rPr>
                <w:rFonts w:ascii="David" w:hAnsi="David"/>
              </w:rPr>
            </w:pPr>
          </w:p>
        </w:tc>
        <w:tc>
          <w:tcPr>
            <w:tcW w:w="3618" w:type="dxa"/>
          </w:tcPr>
          <w:p w:rsidR="006472E0" w:rsidRPr="00DD6E47" w:rsidRDefault="006472E0" w:rsidP="006472E0">
            <w:pPr>
              <w:tabs>
                <w:tab w:val="center" w:pos="4153"/>
                <w:tab w:val="right" w:pos="8306"/>
              </w:tabs>
              <w:spacing w:line="360" w:lineRule="auto"/>
              <w:jc w:val="right"/>
              <w:rPr>
                <w:rFonts w:ascii="David" w:hAnsi="David"/>
              </w:rPr>
            </w:pPr>
          </w:p>
        </w:tc>
      </w:tr>
      <w:tr w:rsidR="006472E0" w:rsidRPr="006472E0" w:rsidTr="006472E0">
        <w:trPr>
          <w:trHeight w:val="510"/>
        </w:trPr>
        <w:tc>
          <w:tcPr>
            <w:tcW w:w="2181"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rsidR="006472E0" w:rsidRPr="00DD6E47" w:rsidRDefault="006472E0" w:rsidP="006472E0">
      <w:pPr>
        <w:pStyle w:val="ListParagraph"/>
        <w:spacing w:line="360" w:lineRule="auto"/>
        <w:ind w:left="0"/>
        <w:outlineLvl w:val="0"/>
        <w:rPr>
          <w:rFonts w:ascii="David" w:hAnsi="David" w:cs="David"/>
          <w:rtl/>
          <w:lang w:eastAsia="en-US"/>
        </w:rPr>
      </w:pPr>
      <w:bookmarkStart w:id="157"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7"/>
    </w:p>
    <w:p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rsidR="006472E0" w:rsidRPr="00DD6E47" w:rsidRDefault="00CE1FB6" w:rsidP="006472E0">
      <w:pPr>
        <w:keepNext/>
        <w:keepLines/>
        <w:spacing w:line="360" w:lineRule="auto"/>
        <w:rPr>
          <w:rFonts w:ascii="David" w:hAnsi="David"/>
          <w:rtl/>
        </w:rPr>
      </w:pPr>
      <w:r>
        <w:rPr>
          <w:rFonts w:ascii="David" w:hAnsi="David" w:hint="cs"/>
          <w:rtl/>
        </w:rPr>
        <w:t>משרד הפנים</w:t>
      </w:r>
    </w:p>
    <w:p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rsidR="006472E0" w:rsidRPr="00DD6E47" w:rsidRDefault="006472E0" w:rsidP="00DD6E47">
      <w:pPr>
        <w:spacing w:line="360" w:lineRule="auto"/>
        <w:jc w:val="both"/>
        <w:rPr>
          <w:rFonts w:ascii="David" w:hAnsi="David"/>
          <w:b/>
          <w:bCs/>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8"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8"/>
    <w:p w:rsidR="006472E0" w:rsidRPr="00DD6E47" w:rsidRDefault="006472E0" w:rsidP="006472E0">
      <w:pPr>
        <w:pStyle w:val="ListParagraph"/>
        <w:keepLines/>
        <w:spacing w:line="360" w:lineRule="auto"/>
        <w:ind w:left="0"/>
        <w:outlineLvl w:val="0"/>
        <w:rPr>
          <w:rFonts w:ascii="David" w:hAnsi="David" w:cs="David"/>
          <w:b/>
          <w:bCs/>
          <w:rtl/>
          <w:lang w:eastAsia="en-US"/>
        </w:rPr>
      </w:pPr>
    </w:p>
    <w:p w:rsidR="006472E0" w:rsidRPr="00DD6E47" w:rsidRDefault="006472E0" w:rsidP="006472E0">
      <w:pPr>
        <w:pStyle w:val="ListParagraph"/>
        <w:keepLines/>
        <w:spacing w:line="360" w:lineRule="auto"/>
        <w:ind w:left="0"/>
        <w:outlineLvl w:val="0"/>
        <w:rPr>
          <w:rFonts w:ascii="David" w:hAnsi="David" w:cs="David"/>
          <w:rtl/>
          <w:lang w:eastAsia="en-US"/>
        </w:rPr>
      </w:pPr>
      <w:bookmarkStart w:id="159" w:name="_Toc485982312"/>
      <w:r w:rsidRPr="00DD6E47">
        <w:rPr>
          <w:rFonts w:ascii="David" w:hAnsi="David" w:cs="David"/>
          <w:b/>
          <w:bCs/>
          <w:rtl/>
          <w:lang w:eastAsia="en-US"/>
        </w:rPr>
        <w:lastRenderedPageBreak/>
        <w:t xml:space="preserve">נספח א'2 </w:t>
      </w:r>
      <w:bookmarkEnd w:id="146"/>
      <w:bookmarkEnd w:id="147"/>
      <w:bookmarkEnd w:id="148"/>
      <w:bookmarkEnd w:id="149"/>
      <w:bookmarkEnd w:id="150"/>
      <w:bookmarkEnd w:id="151"/>
      <w:bookmarkEnd w:id="152"/>
      <w:bookmarkEnd w:id="153"/>
      <w:bookmarkEnd w:id="154"/>
      <w:r w:rsidRPr="00DD6E47">
        <w:rPr>
          <w:rFonts w:ascii="David" w:hAnsi="David" w:cs="David"/>
          <w:rtl/>
        </w:rPr>
        <w:t>אישור לקיום החקיקה בתחום העסקת עובדים</w:t>
      </w:r>
      <w:bookmarkEnd w:id="159"/>
    </w:p>
    <w:p w:rsidR="006472E0" w:rsidRPr="00DD6E47" w:rsidRDefault="006472E0" w:rsidP="006472E0">
      <w:pPr>
        <w:keepLines/>
        <w:spacing w:line="360" w:lineRule="auto"/>
        <w:jc w:val="right"/>
        <w:rPr>
          <w:rFonts w:ascii="David" w:hAnsi="David"/>
          <w:rtl/>
        </w:rPr>
      </w:pPr>
      <w:bookmarkStart w:id="160" w:name="_Toc348433818"/>
      <w:bookmarkStart w:id="161" w:name="_Toc306011003"/>
      <w:bookmarkStart w:id="162" w:name="_Toc313188227"/>
      <w:bookmarkEnd w:id="155"/>
      <w:bookmarkEnd w:id="156"/>
      <w:r w:rsidRPr="00DD6E47">
        <w:rPr>
          <w:rFonts w:ascii="David" w:hAnsi="David" w:hint="eastAsia"/>
          <w:rtl/>
        </w:rPr>
        <w:t>תאריך</w:t>
      </w:r>
      <w:r w:rsidRPr="00DD6E47">
        <w:rPr>
          <w:rFonts w:ascii="David" w:hAnsi="David"/>
          <w:rtl/>
        </w:rPr>
        <w:t xml:space="preserve"> : ___/___/____</w:t>
      </w:r>
    </w:p>
    <w:p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rsidR="00FF4573" w:rsidRPr="00FF4573" w:rsidRDefault="00F745B6"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rsidR="006472E0" w:rsidRPr="00DD6E47" w:rsidRDefault="006472E0" w:rsidP="006472E0">
      <w:pPr>
        <w:keepLines/>
        <w:pBdr>
          <w:bottom w:val="single" w:sz="12" w:space="1" w:color="auto"/>
        </w:pBdr>
        <w:spacing w:line="360" w:lineRule="auto"/>
        <w:rPr>
          <w:rFonts w:ascii="David" w:hAnsi="David"/>
          <w:rtl/>
        </w:rPr>
      </w:pPr>
    </w:p>
    <w:p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rsidR="006472E0" w:rsidRPr="00DD6E47" w:rsidRDefault="006472E0" w:rsidP="006472E0">
      <w:pPr>
        <w:keepLines/>
        <w:spacing w:line="360" w:lineRule="auto"/>
        <w:rPr>
          <w:rFonts w:ascii="David" w:hAnsi="David"/>
          <w:rtl/>
        </w:rPr>
      </w:pP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rsidTr="006472E0">
        <w:trPr>
          <w:jc w:val="center"/>
        </w:trPr>
        <w:tc>
          <w:tcPr>
            <w:tcW w:w="1985"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r>
      <w:tr w:rsidR="006472E0" w:rsidRPr="006472E0"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rsidR="006472E0" w:rsidRPr="00DD6E47" w:rsidRDefault="006472E0" w:rsidP="00F25F9A">
      <w:pPr>
        <w:pStyle w:val="ListParagraph"/>
        <w:spacing w:line="360" w:lineRule="auto"/>
        <w:ind w:left="0"/>
        <w:outlineLvl w:val="0"/>
        <w:rPr>
          <w:rFonts w:ascii="David" w:hAnsi="David" w:cs="David"/>
          <w:lang w:eastAsia="en-US"/>
        </w:rPr>
      </w:pPr>
      <w:bookmarkStart w:id="163" w:name="_Toc348433820"/>
      <w:bookmarkStart w:id="164" w:name="_Toc485982315"/>
      <w:bookmarkEnd w:id="160"/>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63"/>
      <w:bookmarkEnd w:id="164"/>
      <w:r w:rsidRPr="00DD6E47">
        <w:rPr>
          <w:rFonts w:ascii="David" w:hAnsi="David" w:cs="David"/>
          <w:rtl/>
          <w:lang w:eastAsia="en-US"/>
        </w:rPr>
        <w:t xml:space="preserve"> </w:t>
      </w:r>
    </w:p>
    <w:p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rsidR="006472E0" w:rsidRPr="00DD6E47" w:rsidRDefault="006472E0" w:rsidP="006472E0">
      <w:pPr>
        <w:spacing w:line="360" w:lineRule="auto"/>
        <w:rPr>
          <w:rFonts w:ascii="David" w:hAnsi="David"/>
          <w:rtl/>
        </w:rPr>
      </w:pPr>
      <w:r w:rsidRPr="00DD6E47">
        <w:rPr>
          <w:rFonts w:ascii="David" w:hAnsi="David"/>
          <w:rtl/>
        </w:rPr>
        <w:t>ירושלים</w:t>
      </w:r>
    </w:p>
    <w:p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rsidR="006472E0" w:rsidRPr="00DD6E47" w:rsidRDefault="006472E0" w:rsidP="006472E0">
      <w:pPr>
        <w:spacing w:before="120" w:after="120" w:line="360" w:lineRule="auto"/>
        <w:jc w:val="center"/>
        <w:rPr>
          <w:rFonts w:ascii="David" w:hAnsi="David"/>
          <w:b/>
          <w:bCs/>
          <w:u w:val="single"/>
          <w:rtl/>
        </w:rPr>
      </w:pPr>
    </w:p>
    <w:p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rsidR="006472E0" w:rsidRPr="00DD6E47" w:rsidRDefault="006472E0" w:rsidP="006472E0">
      <w:pPr>
        <w:autoSpaceDE w:val="0"/>
        <w:autoSpaceDN w:val="0"/>
        <w:spacing w:line="360" w:lineRule="auto"/>
        <w:jc w:val="center"/>
        <w:rPr>
          <w:rFonts w:ascii="David" w:eastAsia="Calibri" w:hAnsi="David"/>
          <w:rtl/>
        </w:rPr>
      </w:pPr>
    </w:p>
    <w:p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tl/>
              </w:rPr>
            </w:pPr>
          </w:p>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p>
    <w:p w:rsidR="006472E0" w:rsidRPr="00DD6E47" w:rsidRDefault="006472E0" w:rsidP="006472E0">
      <w:pPr>
        <w:bidi w:val="0"/>
        <w:spacing w:line="360" w:lineRule="auto"/>
        <w:rPr>
          <w:rFonts w:ascii="David" w:hAnsi="David"/>
          <w:b/>
          <w:bCs/>
        </w:rPr>
      </w:pPr>
      <w:r w:rsidRPr="00DD6E47">
        <w:rPr>
          <w:rFonts w:ascii="David" w:hAnsi="David"/>
          <w:b/>
          <w:bCs/>
          <w:rtl/>
        </w:rPr>
        <w:br w:type="page"/>
      </w:r>
    </w:p>
    <w:p w:rsidR="006472E0" w:rsidRPr="00DD6E47" w:rsidRDefault="006472E0" w:rsidP="00DD6E47">
      <w:pPr>
        <w:pStyle w:val="Heading1"/>
        <w:jc w:val="left"/>
        <w:rPr>
          <w:rFonts w:ascii="David" w:hAnsi="David" w:cs="David"/>
          <w:b w:val="0"/>
          <w:bCs w:val="0"/>
          <w:sz w:val="24"/>
          <w:szCs w:val="24"/>
          <w:rtl/>
        </w:rPr>
      </w:pPr>
      <w:bookmarkStart w:id="165" w:name="_Toc445039600"/>
      <w:bookmarkStart w:id="166" w:name="_Toc485982316"/>
      <w:bookmarkStart w:id="167"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5"/>
      <w:bookmarkEnd w:id="166"/>
      <w:bookmarkEnd w:id="167"/>
    </w:p>
    <w:p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rsidR="006472E0" w:rsidRPr="00DD6E47" w:rsidRDefault="006472E0" w:rsidP="00DD6E47">
      <w:pPr>
        <w:spacing w:line="360" w:lineRule="auto"/>
        <w:jc w:val="both"/>
        <w:rPr>
          <w:rFonts w:ascii="David" w:hAnsi="David"/>
          <w:rtl/>
        </w:rPr>
      </w:pPr>
      <w:r w:rsidRPr="00DD6E47">
        <w:rPr>
          <w:rFonts w:ascii="David" w:hAnsi="David"/>
          <w:rtl/>
        </w:rPr>
        <w:t>אם כן, אנא פרט:</w:t>
      </w:r>
    </w:p>
    <w:p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p>
        </w:tc>
      </w:tr>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rsidR="006472E0" w:rsidRPr="00DD6E47" w:rsidRDefault="006472E0" w:rsidP="006472E0">
      <w:pPr>
        <w:bidi w:val="0"/>
        <w:rPr>
          <w:rFonts w:ascii="David" w:hAnsi="David"/>
          <w:b/>
          <w:bCs/>
          <w:rtl/>
        </w:rPr>
      </w:pPr>
      <w:r w:rsidRPr="00DD6E47">
        <w:rPr>
          <w:rFonts w:ascii="David" w:hAnsi="David"/>
          <w:b/>
          <w:bCs/>
          <w:rtl/>
        </w:rPr>
        <w:br w:type="page"/>
      </w:r>
    </w:p>
    <w:p w:rsidR="006472E0" w:rsidRPr="00DD6E47" w:rsidRDefault="006472E0" w:rsidP="00DD6E47">
      <w:pPr>
        <w:pStyle w:val="Heading1"/>
        <w:jc w:val="left"/>
        <w:rPr>
          <w:rFonts w:ascii="David" w:hAnsi="David" w:cs="David"/>
          <w:b w:val="0"/>
          <w:bCs w:val="0"/>
          <w:sz w:val="24"/>
          <w:szCs w:val="24"/>
          <w:rtl/>
        </w:rPr>
      </w:pPr>
      <w:bookmarkStart w:id="168" w:name="_Toc485982317"/>
      <w:bookmarkStart w:id="169"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8"/>
      <w:bookmarkEnd w:id="169"/>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rsidR="006472E0" w:rsidRPr="00DD6E47" w:rsidRDefault="006472E0" w:rsidP="006472E0">
      <w:pPr>
        <w:spacing w:line="360" w:lineRule="auto"/>
        <w:jc w:val="both"/>
        <w:rPr>
          <w:rFonts w:ascii="David" w:hAnsi="David"/>
          <w:rtl/>
        </w:rPr>
      </w:pPr>
    </w:p>
    <w:p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rsidR="006472E0" w:rsidRPr="00DD6E47" w:rsidRDefault="006472E0" w:rsidP="006472E0">
      <w:pPr>
        <w:rPr>
          <w:rFonts w:ascii="David" w:hAnsi="David"/>
        </w:rPr>
      </w:pPr>
    </w:p>
    <w:p w:rsidR="00845573" w:rsidRDefault="00845573" w:rsidP="00DD6E47">
      <w:pPr>
        <w:bidi w:val="0"/>
        <w:rPr>
          <w:rFonts w:ascii="David" w:hAnsi="David"/>
          <w:rtl/>
        </w:rPr>
      </w:pPr>
      <w:bookmarkStart w:id="170" w:name="_Toc485982318"/>
    </w:p>
    <w:p w:rsidR="006472E0" w:rsidRPr="00DD6E47" w:rsidRDefault="006472E0" w:rsidP="00DD6E47">
      <w:pPr>
        <w:pStyle w:val="Heading1"/>
        <w:jc w:val="left"/>
        <w:rPr>
          <w:rFonts w:ascii="David" w:hAnsi="David" w:cs="David"/>
          <w:sz w:val="24"/>
          <w:szCs w:val="24"/>
          <w:rtl/>
        </w:rPr>
      </w:pPr>
      <w:bookmarkStart w:id="171"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0"/>
      <w:bookmarkEnd w:id="171"/>
    </w:p>
    <w:p w:rsidR="006472E0" w:rsidRPr="00DD6E47" w:rsidRDefault="006472E0" w:rsidP="006472E0">
      <w:pPr>
        <w:pStyle w:val="ListParagraph"/>
        <w:spacing w:line="360" w:lineRule="auto"/>
        <w:ind w:left="0"/>
        <w:outlineLvl w:val="0"/>
        <w:rPr>
          <w:rFonts w:ascii="David" w:hAnsi="David" w:cs="David"/>
          <w:b/>
          <w:bCs/>
          <w:rtl/>
          <w:lang w:eastAsia="en-US"/>
        </w:rPr>
      </w:pPr>
    </w:p>
    <w:p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5E257B">
        <w:rPr>
          <w:rFonts w:ascii="David" w:hAnsi="David"/>
          <w:rtl/>
        </w:rPr>
        <w:t>39/2018</w:t>
      </w:r>
      <w:r w:rsidR="00573A5E">
        <w:rPr>
          <w:rFonts w:ascii="David" w:hAnsi="David"/>
          <w:rtl/>
        </w:rPr>
        <w:t xml:space="preserve"> </w:t>
      </w:r>
      <w:r w:rsidR="00417626">
        <w:rPr>
          <w:rFonts w:ascii="David" w:hAnsi="David"/>
          <w:rtl/>
        </w:rPr>
        <w:t xml:space="preserve">למתן שירותי </w:t>
      </w:r>
      <w:r w:rsidR="00D066DB">
        <w:rPr>
          <w:rFonts w:ascii="David" w:hAnsi="David"/>
          <w:rtl/>
        </w:rPr>
        <w:t xml:space="preserve">ריכוז </w:t>
      </w:r>
      <w:r w:rsidR="00D066DB">
        <w:rPr>
          <w:rFonts w:ascii="David" w:hAnsi="David"/>
        </w:rPr>
        <w:t>GIS</w:t>
      </w:r>
      <w:r w:rsidR="00D066DB">
        <w:rPr>
          <w:rFonts w:ascii="David" w:hAnsi="David"/>
          <w:rtl/>
        </w:rPr>
        <w:t xml:space="preserve"> </w:t>
      </w:r>
      <w:proofErr w:type="spellStart"/>
      <w:r w:rsidR="00D066DB">
        <w:rPr>
          <w:rFonts w:ascii="David" w:hAnsi="David"/>
          <w:rtl/>
        </w:rPr>
        <w:t>לועדות</w:t>
      </w:r>
      <w:proofErr w:type="spellEnd"/>
      <w:r w:rsidR="00D066DB">
        <w:rPr>
          <w:rFonts w:ascii="David" w:hAnsi="David"/>
          <w:rtl/>
        </w:rPr>
        <w:t xml:space="preserve"> חקירה </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rsidTr="006472E0">
        <w:trPr>
          <w:trHeight w:val="63"/>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rsidTr="006472E0">
        <w:trPr>
          <w:trHeight w:val="289"/>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rsidR="006472E0" w:rsidRPr="00DD6E47" w:rsidRDefault="006472E0" w:rsidP="006472E0">
      <w:pPr>
        <w:pStyle w:val="ListParagraph"/>
        <w:spacing w:line="360" w:lineRule="auto"/>
        <w:ind w:left="0"/>
        <w:outlineLvl w:val="0"/>
        <w:rPr>
          <w:rFonts w:ascii="David" w:hAnsi="David" w:cs="David"/>
          <w:b/>
          <w:bCs/>
          <w:rtl/>
          <w:lang w:eastAsia="en-US"/>
        </w:rPr>
      </w:pPr>
    </w:p>
    <w:p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2" w:name="_Toc485982314"/>
    </w:p>
    <w:p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2"/>
    </w:p>
    <w:p w:rsidR="006472E0" w:rsidRPr="00894218" w:rsidRDefault="006472E0" w:rsidP="006472E0">
      <w:pPr>
        <w:spacing w:line="360" w:lineRule="auto"/>
        <w:rPr>
          <w:rFonts w:ascii="David" w:hAnsi="David"/>
          <w:b/>
          <w:bCs/>
          <w:kern w:val="32"/>
          <w:rtl/>
        </w:rPr>
      </w:pPr>
    </w:p>
    <w:p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rsidR="006472E0" w:rsidRPr="00894218" w:rsidRDefault="006472E0" w:rsidP="006472E0">
      <w:pPr>
        <w:spacing w:line="360" w:lineRule="auto"/>
        <w:rPr>
          <w:rFonts w:ascii="David" w:hAnsi="David"/>
          <w:b/>
          <w:bCs/>
          <w:u w:val="single"/>
        </w:rPr>
      </w:pPr>
    </w:p>
    <w:p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rsidR="006472E0" w:rsidRPr="00894218" w:rsidRDefault="006472E0" w:rsidP="006472E0">
      <w:pPr>
        <w:pStyle w:val="1c"/>
        <w:spacing w:line="360" w:lineRule="auto"/>
        <w:rPr>
          <w:rFonts w:ascii="David" w:hAnsi="David" w:cs="David"/>
          <w:sz w:val="24"/>
          <w:szCs w:val="24"/>
          <w:rtl/>
        </w:rPr>
      </w:pPr>
    </w:p>
    <w:p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rsidR="006472E0" w:rsidRPr="00894218" w:rsidRDefault="006472E0" w:rsidP="00DD6E47">
      <w:pPr>
        <w:spacing w:line="360" w:lineRule="auto"/>
        <w:ind w:left="359"/>
        <w:jc w:val="both"/>
        <w:rPr>
          <w:rFonts w:ascii="David" w:hAnsi="David"/>
          <w:b/>
          <w:bCs/>
          <w:rtl/>
        </w:rPr>
      </w:pPr>
    </w:p>
    <w:p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rsidR="006472E0" w:rsidRPr="00894218" w:rsidRDefault="006472E0" w:rsidP="006472E0">
      <w:pPr>
        <w:spacing w:line="360" w:lineRule="auto"/>
        <w:ind w:left="359"/>
        <w:rPr>
          <w:rFonts w:ascii="David" w:hAnsi="David"/>
          <w:rtl/>
        </w:rPr>
      </w:pPr>
    </w:p>
    <w:p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rsidR="006472E0" w:rsidRPr="00DD6E47" w:rsidRDefault="006472E0" w:rsidP="006472E0">
      <w:pPr>
        <w:bidi w:val="0"/>
        <w:rPr>
          <w:rFonts w:ascii="David" w:hAnsi="David"/>
          <w:b/>
          <w:bCs/>
          <w:rtl/>
        </w:rPr>
      </w:pPr>
    </w:p>
    <w:p w:rsidR="00845573" w:rsidRDefault="00845573">
      <w:pPr>
        <w:bidi w:val="0"/>
        <w:rPr>
          <w:rFonts w:ascii="David" w:hAnsi="David"/>
          <w:b/>
          <w:bCs/>
          <w:rtl/>
        </w:rPr>
      </w:pPr>
      <w:bookmarkStart w:id="173" w:name="_Toc485982319"/>
      <w:r>
        <w:rPr>
          <w:rFonts w:ascii="David" w:hAnsi="David"/>
          <w:b/>
          <w:bCs/>
          <w:rtl/>
        </w:rPr>
        <w:br w:type="page"/>
      </w:r>
    </w:p>
    <w:p w:rsidR="005F59C9" w:rsidRDefault="005F59C9" w:rsidP="005F59C9">
      <w:pPr>
        <w:bidi w:val="0"/>
        <w:rPr>
          <w:rFonts w:ascii="David" w:hAnsi="David"/>
          <w:b/>
          <w:bCs/>
          <w:rtl/>
        </w:rPr>
      </w:pPr>
    </w:p>
    <w:p w:rsidR="005F59C9" w:rsidRDefault="005F59C9" w:rsidP="005F59C9">
      <w:pPr>
        <w:bidi w:val="0"/>
        <w:rPr>
          <w:rFonts w:ascii="David" w:hAnsi="David"/>
          <w:b/>
          <w:bCs/>
          <w:rtl/>
        </w:rPr>
      </w:pPr>
    </w:p>
    <w:p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rsidR="00CB2CD0" w:rsidRPr="00CB2CD0" w:rsidRDefault="00CB2CD0" w:rsidP="00CB2CD0">
      <w:pPr>
        <w:jc w:val="right"/>
        <w:rPr>
          <w:rFonts w:ascii="David" w:hAnsi="David"/>
          <w:rtl/>
        </w:rPr>
      </w:pPr>
      <w:r w:rsidRPr="00CB2CD0">
        <w:rPr>
          <w:rFonts w:ascii="David" w:hAnsi="David"/>
          <w:rtl/>
        </w:rPr>
        <w:t>תאריך:_______________</w:t>
      </w:r>
    </w:p>
    <w:p w:rsidR="00CB2CD0" w:rsidRPr="00CB2CD0" w:rsidRDefault="00CB2CD0" w:rsidP="00CB2CD0">
      <w:pPr>
        <w:spacing w:line="360" w:lineRule="auto"/>
        <w:ind w:left="26"/>
        <w:jc w:val="right"/>
        <w:rPr>
          <w:rFonts w:ascii="David" w:hAnsi="David"/>
          <w:rtl/>
        </w:rPr>
      </w:pPr>
    </w:p>
    <w:p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rsidR="00CB2CD0" w:rsidRPr="00CB2CD0" w:rsidRDefault="00CB2CD0" w:rsidP="00CB2CD0">
      <w:pPr>
        <w:spacing w:line="360" w:lineRule="auto"/>
        <w:ind w:left="26"/>
        <w:rPr>
          <w:rFonts w:ascii="David" w:hAnsi="David"/>
          <w:rtl/>
        </w:rPr>
      </w:pPr>
    </w:p>
    <w:p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rsidR="00CB2CD0" w:rsidRPr="00CB2CD0" w:rsidRDefault="00CB2CD0" w:rsidP="00CB2CD0">
      <w:pPr>
        <w:ind w:left="752"/>
        <w:jc w:val="both"/>
        <w:rPr>
          <w:rFonts w:ascii="David" w:hAnsi="David"/>
          <w:rtl/>
        </w:rPr>
      </w:pPr>
    </w:p>
    <w:p w:rsidR="00CB2CD0" w:rsidRPr="00CB2CD0" w:rsidRDefault="00CB2CD0" w:rsidP="00CB2CD0">
      <w:pPr>
        <w:ind w:left="26"/>
        <w:jc w:val="both"/>
        <w:rPr>
          <w:rFonts w:ascii="David" w:hAnsi="David"/>
          <w:b/>
          <w:bCs/>
          <w:rtl/>
        </w:rPr>
      </w:pPr>
      <w:r w:rsidRPr="00CB2CD0">
        <w:rPr>
          <w:rFonts w:ascii="David" w:hAnsi="David"/>
          <w:b/>
          <w:bCs/>
          <w:rtl/>
        </w:rPr>
        <w:t>לחילופין: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rsidR="00CB2CD0" w:rsidRPr="00CB2CD0" w:rsidRDefault="00CB2CD0" w:rsidP="00CB2CD0">
      <w:pPr>
        <w:ind w:left="26"/>
        <w:jc w:val="both"/>
        <w:rPr>
          <w:rFonts w:ascii="David" w:hAnsi="David"/>
          <w:rtl/>
        </w:rPr>
      </w:pPr>
    </w:p>
    <w:p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CB2CD0" w:rsidRPr="00CB2CD0" w:rsidRDefault="00CB2CD0" w:rsidP="00CB2CD0">
      <w:pPr>
        <w:ind w:left="360"/>
        <w:jc w:val="both"/>
        <w:rPr>
          <w:rFonts w:ascii="David" w:hAnsi="David"/>
        </w:rPr>
      </w:pPr>
    </w:p>
    <w:p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CB2CD0" w:rsidRPr="00CB2CD0" w:rsidRDefault="00CB2CD0" w:rsidP="00CB2CD0">
      <w:pPr>
        <w:jc w:val="both"/>
        <w:rPr>
          <w:rFonts w:ascii="David" w:hAnsi="David"/>
        </w:rPr>
      </w:pPr>
    </w:p>
    <w:p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CB2CD0" w:rsidRPr="00CB2CD0" w:rsidRDefault="00CB2CD0" w:rsidP="00CB2CD0">
      <w:pPr>
        <w:ind w:left="26"/>
        <w:jc w:val="both"/>
        <w:rPr>
          <w:rFonts w:ascii="David" w:hAnsi="David"/>
          <w:rtl/>
        </w:rPr>
      </w:pP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rsidR="00CB2CD0" w:rsidRPr="00CB2CD0" w:rsidRDefault="00CB2CD0" w:rsidP="00CB2CD0">
      <w:pPr>
        <w:jc w:val="right"/>
        <w:rPr>
          <w:rFonts w:ascii="David" w:hAnsi="David"/>
          <w:rtl/>
        </w:rPr>
      </w:pPr>
    </w:p>
    <w:p w:rsidR="00CB2CD0" w:rsidRPr="00CB2CD0" w:rsidRDefault="00CB2CD0" w:rsidP="00CB2CD0">
      <w:pPr>
        <w:jc w:val="right"/>
        <w:rPr>
          <w:rFonts w:ascii="David" w:hAnsi="David"/>
          <w:rtl/>
        </w:rPr>
      </w:pPr>
      <w:r w:rsidRPr="00CB2CD0">
        <w:rPr>
          <w:rFonts w:ascii="David" w:hAnsi="David"/>
          <w:rtl/>
        </w:rPr>
        <w:t>________________________</w:t>
      </w:r>
    </w:p>
    <w:p w:rsidR="00CB2CD0" w:rsidRPr="00CB2CD0" w:rsidRDefault="00CB2CD0" w:rsidP="00CB2CD0">
      <w:pPr>
        <w:ind w:left="6692"/>
        <w:jc w:val="both"/>
        <w:rPr>
          <w:rFonts w:ascii="David" w:hAnsi="David"/>
          <w:rtl/>
        </w:rPr>
      </w:pPr>
    </w:p>
    <w:p w:rsidR="00CB2CD0" w:rsidRPr="00CB2CD0" w:rsidRDefault="00CB2CD0" w:rsidP="00CB2CD0">
      <w:pPr>
        <w:tabs>
          <w:tab w:val="right" w:pos="9070"/>
        </w:tabs>
        <w:ind w:left="6692"/>
        <w:rPr>
          <w:rFonts w:ascii="David" w:hAnsi="David"/>
          <w:rtl/>
        </w:rPr>
      </w:pPr>
      <w:r w:rsidRPr="00CB2CD0">
        <w:rPr>
          <w:rFonts w:ascii="David" w:hAnsi="David"/>
          <w:rtl/>
        </w:rPr>
        <w:t>רואי חשבון</w:t>
      </w:r>
    </w:p>
    <w:p w:rsidR="00CB2CD0" w:rsidRPr="00CB2CD0" w:rsidRDefault="00CB2CD0" w:rsidP="00CB2CD0">
      <w:pPr>
        <w:jc w:val="both"/>
        <w:rPr>
          <w:rFonts w:ascii="David" w:hAnsi="David"/>
          <w:rtl/>
        </w:rPr>
      </w:pPr>
      <w:r w:rsidRPr="00CB2CD0">
        <w:rPr>
          <w:rFonts w:ascii="David" w:hAnsi="David"/>
          <w:rtl/>
        </w:rPr>
        <w:t xml:space="preserve">הערות: </w:t>
      </w:r>
    </w:p>
    <w:p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rsidR="00764FB4" w:rsidRDefault="00764FB4">
      <w:pPr>
        <w:bidi w:val="0"/>
        <w:rPr>
          <w:rFonts w:ascii="David" w:hAnsi="David"/>
          <w:b/>
          <w:bCs/>
          <w:rtl/>
        </w:rPr>
      </w:pPr>
      <w:r>
        <w:rPr>
          <w:rFonts w:ascii="David" w:hAnsi="David"/>
          <w:b/>
          <w:bCs/>
          <w:rtl/>
        </w:rPr>
        <w:br w:type="page"/>
      </w:r>
    </w:p>
    <w:p w:rsidR="00460BF2" w:rsidRDefault="00460BF2" w:rsidP="00460BF2">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נספח א'9 נוהל העבודה</w:t>
      </w:r>
    </w:p>
    <w:p w:rsidR="00460BF2" w:rsidRPr="00DA4957" w:rsidRDefault="00460BF2" w:rsidP="00460BF2">
      <w:pPr>
        <w:spacing w:line="276" w:lineRule="auto"/>
        <w:contextualSpacing/>
        <w:jc w:val="center"/>
        <w:rPr>
          <w:rFonts w:ascii="Arial" w:eastAsia="Calibri" w:hAnsi="Arial"/>
          <w:u w:val="single"/>
          <w:rtl/>
        </w:rPr>
      </w:pPr>
      <w:r>
        <w:rPr>
          <w:rFonts w:ascii="Arial" w:eastAsia="Calibri" w:hAnsi="Arial" w:hint="cs"/>
          <w:u w:val="single"/>
          <w:rtl/>
        </w:rPr>
        <w:t>תחומי הפעולה של ה</w:t>
      </w:r>
      <w:r w:rsidRPr="00DA4957">
        <w:rPr>
          <w:rFonts w:ascii="Arial" w:eastAsia="Calibri" w:hAnsi="Arial" w:hint="cs"/>
          <w:u w:val="single"/>
          <w:rtl/>
        </w:rPr>
        <w:t>חבר</w:t>
      </w:r>
      <w:r>
        <w:rPr>
          <w:rFonts w:ascii="Arial" w:eastAsia="Calibri" w:hAnsi="Arial" w:hint="cs"/>
          <w:u w:val="single"/>
          <w:rtl/>
        </w:rPr>
        <w:t>ה</w:t>
      </w:r>
      <w:r w:rsidRPr="00DA4957">
        <w:rPr>
          <w:rFonts w:ascii="Arial" w:eastAsia="Calibri" w:hAnsi="Arial" w:hint="cs"/>
          <w:u w:val="single"/>
          <w:rtl/>
        </w:rPr>
        <w:t xml:space="preserve"> </w:t>
      </w:r>
      <w:r>
        <w:rPr>
          <w:rFonts w:ascii="Arial" w:eastAsia="Calibri" w:hAnsi="Arial" w:hint="cs"/>
          <w:u w:val="single"/>
          <w:rtl/>
        </w:rPr>
        <w:t>ל</w:t>
      </w:r>
      <w:r w:rsidRPr="00DA4957">
        <w:rPr>
          <w:rFonts w:ascii="Arial" w:eastAsia="Calibri" w:hAnsi="Arial" w:hint="cs"/>
          <w:u w:val="single"/>
          <w:rtl/>
        </w:rPr>
        <w:t>ניהול</w:t>
      </w:r>
      <w:r>
        <w:rPr>
          <w:rFonts w:ascii="Arial" w:eastAsia="Calibri" w:hAnsi="Arial" w:hint="cs"/>
          <w:u w:val="single"/>
          <w:rtl/>
        </w:rPr>
        <w:t>, ליווי ותפעול</w:t>
      </w:r>
      <w:r w:rsidRPr="00DA4957">
        <w:rPr>
          <w:rFonts w:ascii="Arial" w:eastAsia="Calibri" w:hAnsi="Arial" w:hint="cs"/>
          <w:u w:val="single"/>
          <w:rtl/>
        </w:rPr>
        <w:t xml:space="preserve"> ו</w:t>
      </w:r>
      <w:r>
        <w:rPr>
          <w:rFonts w:ascii="Arial" w:eastAsia="Calibri" w:hAnsi="Arial" w:hint="cs"/>
          <w:u w:val="single"/>
          <w:rtl/>
        </w:rPr>
        <w:t>ו</w:t>
      </w:r>
      <w:r w:rsidRPr="00DA4957">
        <w:rPr>
          <w:rFonts w:ascii="Arial" w:eastAsia="Calibri" w:hAnsi="Arial" w:hint="cs"/>
          <w:u w:val="single"/>
          <w:rtl/>
        </w:rPr>
        <w:t xml:space="preserve">עדות חקירה </w:t>
      </w:r>
      <w:r>
        <w:rPr>
          <w:rFonts w:ascii="Arial" w:eastAsia="Calibri" w:hAnsi="Arial" w:hint="cs"/>
          <w:u w:val="single"/>
          <w:rtl/>
        </w:rPr>
        <w:t>בתחומי השלטון המקומי</w:t>
      </w:r>
    </w:p>
    <w:p w:rsidR="00460BF2" w:rsidRPr="005A35B5" w:rsidRDefault="00460BF2" w:rsidP="00460BF2">
      <w:pPr>
        <w:spacing w:line="276" w:lineRule="auto"/>
        <w:contextualSpacing/>
        <w:rPr>
          <w:rFonts w:ascii="Arial" w:eastAsia="Calibri" w:hAnsi="Arial"/>
          <w:rtl/>
        </w:rPr>
      </w:pPr>
    </w:p>
    <w:p w:rsidR="00460BF2" w:rsidRPr="005A35B5" w:rsidRDefault="00460BF2" w:rsidP="00460BF2">
      <w:pPr>
        <w:spacing w:after="200" w:line="276" w:lineRule="auto"/>
        <w:contextualSpacing/>
        <w:rPr>
          <w:rFonts w:ascii="Arial" w:eastAsia="Calibri" w:hAnsi="Arial"/>
          <w:rtl/>
        </w:rPr>
      </w:pPr>
      <w:r w:rsidRPr="005A35B5">
        <w:rPr>
          <w:rFonts w:ascii="Arial" w:eastAsia="Calibri" w:hAnsi="Arial" w:hint="cs"/>
          <w:rtl/>
        </w:rPr>
        <w:t>מסמך זה מגדיר את תחומי ה</w:t>
      </w:r>
      <w:r>
        <w:rPr>
          <w:rFonts w:ascii="Arial" w:eastAsia="Calibri" w:hAnsi="Arial" w:hint="cs"/>
          <w:rtl/>
        </w:rPr>
        <w:t>פעולה של</w:t>
      </w:r>
      <w:r w:rsidRPr="005A35B5">
        <w:rPr>
          <w:rFonts w:ascii="Arial" w:eastAsia="Calibri" w:hAnsi="Arial" w:hint="cs"/>
          <w:rtl/>
        </w:rPr>
        <w:t xml:space="preserve"> </w:t>
      </w:r>
      <w:r>
        <w:rPr>
          <w:rFonts w:ascii="Arial" w:eastAsia="Calibri" w:hAnsi="Arial" w:hint="cs"/>
          <w:rtl/>
        </w:rPr>
        <w:t>החברה</w:t>
      </w:r>
      <w:r w:rsidRPr="005A35B5">
        <w:rPr>
          <w:rFonts w:ascii="Arial" w:eastAsia="Calibri" w:hAnsi="Arial" w:hint="cs"/>
          <w:rtl/>
        </w:rPr>
        <w:t xml:space="preserve"> </w:t>
      </w:r>
      <w:r>
        <w:rPr>
          <w:rFonts w:ascii="Arial" w:eastAsia="Calibri" w:hAnsi="Arial" w:hint="cs"/>
          <w:rtl/>
        </w:rPr>
        <w:t>ל</w:t>
      </w:r>
      <w:r w:rsidRPr="005A35B5">
        <w:rPr>
          <w:rFonts w:ascii="Arial" w:eastAsia="Calibri" w:hAnsi="Arial" w:hint="cs"/>
          <w:rtl/>
        </w:rPr>
        <w:t>ניהול</w:t>
      </w:r>
      <w:r>
        <w:rPr>
          <w:rFonts w:ascii="Arial" w:eastAsia="Calibri" w:hAnsi="Arial" w:hint="cs"/>
          <w:rtl/>
        </w:rPr>
        <w:t xml:space="preserve">, ליווי ותפעול </w:t>
      </w:r>
      <w:r w:rsidRPr="005A35B5">
        <w:rPr>
          <w:rFonts w:ascii="Arial" w:eastAsia="Calibri" w:hAnsi="Arial" w:hint="cs"/>
          <w:rtl/>
        </w:rPr>
        <w:t>ו</w:t>
      </w:r>
      <w:r>
        <w:rPr>
          <w:rFonts w:ascii="Arial" w:eastAsia="Calibri" w:hAnsi="Arial" w:hint="cs"/>
          <w:rtl/>
        </w:rPr>
        <w:t>ו</w:t>
      </w:r>
      <w:r w:rsidRPr="005A35B5">
        <w:rPr>
          <w:rFonts w:ascii="Arial" w:eastAsia="Calibri" w:hAnsi="Arial" w:hint="cs"/>
          <w:rtl/>
        </w:rPr>
        <w:t xml:space="preserve">עדות </w:t>
      </w:r>
      <w:r>
        <w:rPr>
          <w:rFonts w:ascii="Arial" w:eastAsia="Calibri" w:hAnsi="Arial" w:hint="cs"/>
          <w:rtl/>
        </w:rPr>
        <w:t>הגאוגרפיות</w:t>
      </w:r>
    </w:p>
    <w:p w:rsidR="00460BF2" w:rsidRPr="00605CA4" w:rsidRDefault="00460BF2" w:rsidP="00460BF2">
      <w:pPr>
        <w:spacing w:after="200" w:line="276" w:lineRule="auto"/>
        <w:rPr>
          <w:rFonts w:ascii="David" w:eastAsia="Calibri" w:hAnsi="David"/>
          <w:rtl/>
        </w:rPr>
      </w:pPr>
      <w:r w:rsidRPr="00605CA4">
        <w:rPr>
          <w:rFonts w:ascii="David" w:eastAsia="Calibri" w:hAnsi="David"/>
          <w:rtl/>
        </w:rPr>
        <w:t>להלן תיאור שלבי העבודה השוטפים לניהול עבודת הוועדות:</w:t>
      </w:r>
    </w:p>
    <w:p w:rsidR="00460BF2" w:rsidRPr="00605CA4" w:rsidRDefault="00460BF2" w:rsidP="00264DBE">
      <w:pPr>
        <w:pStyle w:val="ListParagraph"/>
        <w:numPr>
          <w:ilvl w:val="0"/>
          <w:numId w:val="48"/>
        </w:numPr>
        <w:spacing w:before="120" w:after="200" w:line="276" w:lineRule="auto"/>
        <w:ind w:left="368" w:hanging="426"/>
        <w:contextualSpacing/>
        <w:rPr>
          <w:rFonts w:ascii="David" w:hAnsi="David" w:cs="David"/>
          <w:b/>
          <w:bCs/>
          <w:u w:val="single"/>
          <w:rtl/>
        </w:rPr>
      </w:pPr>
      <w:r w:rsidRPr="00605CA4">
        <w:rPr>
          <w:rFonts w:ascii="David" w:hAnsi="David" w:cs="David"/>
          <w:b/>
          <w:bCs/>
          <w:u w:val="single"/>
          <w:rtl/>
        </w:rPr>
        <w:t xml:space="preserve">קבלת כתבי מינוי </w:t>
      </w:r>
    </w:p>
    <w:p w:rsidR="00460BF2" w:rsidRPr="00605CA4" w:rsidRDefault="00460BF2" w:rsidP="00460BF2">
      <w:pPr>
        <w:spacing w:before="120" w:after="200" w:line="276" w:lineRule="auto"/>
        <w:ind w:left="368"/>
        <w:contextualSpacing/>
        <w:rPr>
          <w:rFonts w:ascii="David" w:eastAsia="Calibri" w:hAnsi="David"/>
          <w:rtl/>
        </w:rPr>
      </w:pPr>
      <w:r w:rsidRPr="00605CA4">
        <w:rPr>
          <w:rFonts w:ascii="David" w:eastAsia="Calibri" w:hAnsi="David"/>
          <w:b/>
          <w:bCs/>
          <w:rtl/>
        </w:rPr>
        <w:t>קבלת הודעה על מינוי ועדה</w:t>
      </w:r>
      <w:r w:rsidRPr="00605CA4">
        <w:rPr>
          <w:rFonts w:ascii="David" w:eastAsia="Calibri" w:hAnsi="David"/>
          <w:rtl/>
        </w:rPr>
        <w:t xml:space="preserve">: עבודת הריכוז מתחילה מרגע קבלת הודעה מהממונה על תחום תפעול ועדות באגף על הקמת ועדת החקירה. </w:t>
      </w:r>
    </w:p>
    <w:p w:rsidR="00460BF2" w:rsidRPr="00605CA4" w:rsidRDefault="00460BF2" w:rsidP="00460BF2">
      <w:pPr>
        <w:spacing w:before="120" w:after="200" w:line="276" w:lineRule="auto"/>
        <w:contextualSpacing/>
        <w:rPr>
          <w:rFonts w:ascii="David" w:eastAsia="Calibri" w:hAnsi="David"/>
        </w:rPr>
      </w:pPr>
    </w:p>
    <w:p w:rsidR="00460BF2" w:rsidRPr="00605CA4" w:rsidRDefault="00460BF2" w:rsidP="00460BF2">
      <w:pPr>
        <w:spacing w:before="120" w:after="200" w:line="276" w:lineRule="auto"/>
        <w:ind w:left="368"/>
        <w:contextualSpacing/>
        <w:rPr>
          <w:rFonts w:ascii="David" w:eastAsia="Calibri" w:hAnsi="David"/>
          <w:rtl/>
        </w:rPr>
      </w:pPr>
      <w:r w:rsidRPr="00605CA4">
        <w:rPr>
          <w:rFonts w:ascii="David" w:eastAsia="Calibri" w:hAnsi="David"/>
          <w:b/>
          <w:bCs/>
          <w:rtl/>
        </w:rPr>
        <w:t xml:space="preserve">פתיחת תיק </w:t>
      </w:r>
      <w:r>
        <w:rPr>
          <w:rFonts w:ascii="David" w:eastAsia="Calibri" w:hAnsi="David" w:hint="cs"/>
          <w:b/>
          <w:bCs/>
          <w:rtl/>
        </w:rPr>
        <w:t>בקשה לשינוי גבולות/חלוקת הכנסות/שינוי מעמד מוניציפאלי/איחוד רשויות מקומיות</w:t>
      </w:r>
      <w:r>
        <w:rPr>
          <w:rFonts w:ascii="David" w:eastAsia="Calibri" w:hAnsi="David"/>
          <w:rtl/>
        </w:rPr>
        <w:t>: עם קבלת כתב מינוי על מ</w:t>
      </w:r>
      <w:r>
        <w:rPr>
          <w:rFonts w:ascii="David" w:eastAsia="Calibri" w:hAnsi="David" w:hint="cs"/>
          <w:rtl/>
        </w:rPr>
        <w:t>זכיר</w:t>
      </w:r>
      <w:r w:rsidRPr="00605CA4">
        <w:rPr>
          <w:rFonts w:ascii="David" w:eastAsia="Calibri" w:hAnsi="David"/>
          <w:rtl/>
        </w:rPr>
        <w:t xml:space="preserve"> הוועדה לוודא שלמות "תיק הוועדה" במערכת מעקב ובקרה. (מסמכי בסיס; כתב מנוי, מפות, בקשת הרשות, חוות דעת ועוד)  במידה וחסר מסמך הדרוש לעבודה התקינה של הוועדה על </w:t>
      </w:r>
      <w:r>
        <w:rPr>
          <w:rFonts w:ascii="David" w:eastAsia="Calibri" w:hAnsi="David" w:hint="cs"/>
          <w:rtl/>
        </w:rPr>
        <w:t>מזכיר/ת הוועדה</w:t>
      </w:r>
      <w:r w:rsidRPr="00605CA4">
        <w:rPr>
          <w:rFonts w:ascii="David" w:eastAsia="Calibri" w:hAnsi="David"/>
          <w:rtl/>
        </w:rPr>
        <w:t xml:space="preserve"> לפעול להשלמת החומר החסר. </w:t>
      </w:r>
    </w:p>
    <w:p w:rsidR="00460BF2" w:rsidRPr="00605CA4" w:rsidRDefault="00460BF2" w:rsidP="00460BF2">
      <w:pPr>
        <w:spacing w:before="120" w:after="200" w:line="276" w:lineRule="auto"/>
        <w:ind w:firstLine="368"/>
        <w:contextualSpacing/>
        <w:rPr>
          <w:rFonts w:ascii="David" w:eastAsia="Calibri" w:hAnsi="David"/>
        </w:rPr>
      </w:pPr>
      <w:r>
        <w:rPr>
          <w:rFonts w:ascii="David" w:eastAsia="Calibri" w:hAnsi="David"/>
          <w:rtl/>
        </w:rPr>
        <w:t>בנו</w:t>
      </w:r>
      <w:r>
        <w:rPr>
          <w:rFonts w:ascii="David" w:eastAsia="Calibri" w:hAnsi="David" w:hint="cs"/>
          <w:rtl/>
        </w:rPr>
        <w:t>ס</w:t>
      </w:r>
      <w:r w:rsidRPr="00605CA4">
        <w:rPr>
          <w:rFonts w:ascii="David" w:eastAsia="Calibri" w:hAnsi="David"/>
          <w:rtl/>
        </w:rPr>
        <w:t xml:space="preserve">ף על </w:t>
      </w:r>
      <w:r>
        <w:rPr>
          <w:rFonts w:ascii="David" w:eastAsia="Calibri" w:hAnsi="David" w:hint="cs"/>
          <w:rtl/>
        </w:rPr>
        <w:t>מזכיר/ת הוועדה</w:t>
      </w:r>
      <w:r w:rsidRPr="00605CA4">
        <w:rPr>
          <w:rFonts w:ascii="David" w:eastAsia="Calibri" w:hAnsi="David"/>
          <w:rtl/>
        </w:rPr>
        <w:t xml:space="preserve"> לפתוח תיק ייעודי שיילקח לכל הישיבות. </w:t>
      </w:r>
    </w:p>
    <w:p w:rsidR="00460BF2" w:rsidRPr="00605CA4" w:rsidRDefault="00460BF2" w:rsidP="00264DBE">
      <w:pPr>
        <w:pStyle w:val="ListParagraph"/>
        <w:numPr>
          <w:ilvl w:val="0"/>
          <w:numId w:val="48"/>
        </w:numPr>
        <w:spacing w:before="120" w:after="200" w:line="276" w:lineRule="auto"/>
        <w:ind w:left="368" w:hanging="426"/>
        <w:contextualSpacing/>
        <w:rPr>
          <w:rFonts w:ascii="David" w:hAnsi="David" w:cs="David"/>
          <w:b/>
          <w:bCs/>
        </w:rPr>
      </w:pPr>
      <w:r w:rsidRPr="00605CA4">
        <w:rPr>
          <w:rFonts w:ascii="David" w:hAnsi="David" w:cs="David"/>
          <w:b/>
          <w:bCs/>
          <w:u w:val="single"/>
          <w:rtl/>
        </w:rPr>
        <w:t>הודעה לרשויות ולמחוז בנוגע למינוי ועדה</w:t>
      </w:r>
      <w:r w:rsidRPr="00605CA4">
        <w:rPr>
          <w:rFonts w:ascii="David" w:hAnsi="David" w:cs="David"/>
          <w:b/>
          <w:bCs/>
          <w:rtl/>
        </w:rPr>
        <w:t xml:space="preserve">: </w:t>
      </w:r>
    </w:p>
    <w:p w:rsidR="00460BF2" w:rsidRPr="00605CA4" w:rsidRDefault="00460BF2" w:rsidP="00460BF2">
      <w:pPr>
        <w:spacing w:before="120" w:after="200" w:line="276" w:lineRule="auto"/>
        <w:ind w:left="368"/>
        <w:contextualSpacing/>
        <w:rPr>
          <w:rFonts w:ascii="David" w:eastAsia="Calibri" w:hAnsi="David"/>
          <w:rtl/>
        </w:rPr>
      </w:pPr>
      <w:r>
        <w:rPr>
          <w:rFonts w:ascii="David" w:eastAsia="Calibri" w:hAnsi="David"/>
          <w:rtl/>
        </w:rPr>
        <w:t xml:space="preserve">באחריות </w:t>
      </w:r>
      <w:r>
        <w:rPr>
          <w:rFonts w:ascii="David" w:eastAsia="Calibri" w:hAnsi="David" w:hint="cs"/>
          <w:rtl/>
        </w:rPr>
        <w:t>מזכיר/ת הוועדה</w:t>
      </w:r>
      <w:r w:rsidRPr="00605CA4">
        <w:rPr>
          <w:rFonts w:ascii="David" w:eastAsia="Calibri" w:hAnsi="David"/>
          <w:rtl/>
        </w:rPr>
        <w:t xml:space="preserve"> ליידע את הרשויות</w:t>
      </w:r>
      <w:r>
        <w:rPr>
          <w:rFonts w:ascii="David" w:eastAsia="Calibri" w:hAnsi="David" w:hint="cs"/>
          <w:rtl/>
        </w:rPr>
        <w:t xml:space="preserve"> המקומיות</w:t>
      </w:r>
      <w:r w:rsidRPr="00605CA4">
        <w:rPr>
          <w:rFonts w:ascii="David" w:eastAsia="Calibri" w:hAnsi="David"/>
          <w:rtl/>
        </w:rPr>
        <w:t xml:space="preserve"> המעורבות ואת מחוז משרד הפנים,  להעביר להם את כתב המינוי ולהפנות אותם לאתר האינטרנט בו נמצאים החומרים הרלוונטיים. </w:t>
      </w:r>
    </w:p>
    <w:p w:rsidR="00460BF2" w:rsidRPr="00481134" w:rsidRDefault="00460BF2" w:rsidP="00264DBE">
      <w:pPr>
        <w:pStyle w:val="ListParagraph"/>
        <w:numPr>
          <w:ilvl w:val="0"/>
          <w:numId w:val="48"/>
        </w:numPr>
        <w:spacing w:before="120" w:after="200" w:line="276" w:lineRule="auto"/>
        <w:ind w:left="368" w:hanging="426"/>
        <w:contextualSpacing/>
        <w:rPr>
          <w:rFonts w:ascii="David" w:hAnsi="David" w:cs="David"/>
          <w:b/>
          <w:bCs/>
          <w:lang w:eastAsia="en-US"/>
        </w:rPr>
      </w:pPr>
      <w:r>
        <w:rPr>
          <w:rFonts w:ascii="David" w:hAnsi="David" w:cs="David"/>
          <w:b/>
          <w:bCs/>
          <w:u w:val="single"/>
          <w:rtl/>
          <w:lang w:eastAsia="en-US"/>
        </w:rPr>
        <w:t>יצירת קשר</w:t>
      </w:r>
      <w:r w:rsidRPr="00481134">
        <w:rPr>
          <w:rFonts w:ascii="David" w:hAnsi="David" w:cs="David"/>
          <w:b/>
          <w:bCs/>
          <w:u w:val="single"/>
          <w:rtl/>
          <w:lang w:eastAsia="en-US"/>
        </w:rPr>
        <w:t xml:space="preserve"> עם חברי </w:t>
      </w:r>
      <w:r>
        <w:rPr>
          <w:rFonts w:ascii="David" w:hAnsi="David" w:cs="David" w:hint="cs"/>
          <w:b/>
          <w:bCs/>
          <w:u w:val="single"/>
          <w:rtl/>
          <w:lang w:eastAsia="en-US"/>
        </w:rPr>
        <w:t>הו</w:t>
      </w:r>
      <w:r w:rsidRPr="00481134">
        <w:rPr>
          <w:rFonts w:ascii="David" w:hAnsi="David" w:cs="David"/>
          <w:b/>
          <w:bCs/>
          <w:u w:val="single"/>
          <w:rtl/>
          <w:lang w:eastAsia="en-US"/>
        </w:rPr>
        <w:t>ועדה</w:t>
      </w:r>
      <w:r w:rsidRPr="00481134">
        <w:rPr>
          <w:rFonts w:ascii="David" w:hAnsi="David" w:cs="David"/>
          <w:b/>
          <w:bCs/>
          <w:rtl/>
          <w:lang w:eastAsia="en-US"/>
        </w:rPr>
        <w:t xml:space="preserve">: </w:t>
      </w:r>
    </w:p>
    <w:p w:rsidR="00460BF2" w:rsidRPr="00481134" w:rsidRDefault="00460BF2" w:rsidP="00460BF2">
      <w:pPr>
        <w:spacing w:before="120" w:after="200" w:line="276" w:lineRule="auto"/>
        <w:ind w:left="368"/>
        <w:contextualSpacing/>
        <w:rPr>
          <w:rFonts w:ascii="David" w:eastAsia="Calibri" w:hAnsi="David"/>
        </w:rPr>
      </w:pPr>
      <w:r>
        <w:rPr>
          <w:rFonts w:ascii="David" w:eastAsia="Calibri" w:hAnsi="David"/>
          <w:rtl/>
        </w:rPr>
        <w:t>באחריות מ</w:t>
      </w:r>
      <w:r>
        <w:rPr>
          <w:rFonts w:ascii="David" w:eastAsia="Calibri" w:hAnsi="David" w:hint="cs"/>
          <w:rtl/>
        </w:rPr>
        <w:t>זכיר/ת הוועדה</w:t>
      </w:r>
      <w:r w:rsidRPr="00481134">
        <w:rPr>
          <w:rFonts w:ascii="David" w:eastAsia="Calibri" w:hAnsi="David"/>
          <w:rtl/>
        </w:rPr>
        <w:t xml:space="preserve"> ליצור קשר עם כל חבר ועדה ולוודא את אופן הפצת החומרים הנוגעים לעבודת הוועדה.</w:t>
      </w:r>
      <w:r>
        <w:rPr>
          <w:rFonts w:ascii="David" w:eastAsia="Calibri" w:hAnsi="David" w:hint="cs"/>
          <w:rtl/>
        </w:rPr>
        <w:t xml:space="preserve"> </w:t>
      </w:r>
      <w:r w:rsidRPr="00481134">
        <w:rPr>
          <w:rFonts w:ascii="David" w:eastAsia="Calibri" w:hAnsi="David"/>
          <w:rtl/>
        </w:rPr>
        <w:t xml:space="preserve">על </w:t>
      </w:r>
      <w:r>
        <w:rPr>
          <w:rFonts w:ascii="David" w:eastAsia="Calibri" w:hAnsi="David" w:hint="cs"/>
          <w:rtl/>
        </w:rPr>
        <w:t>מזכיר/ת</w:t>
      </w:r>
      <w:r w:rsidRPr="00481134">
        <w:rPr>
          <w:rFonts w:ascii="David" w:eastAsia="Calibri" w:hAnsi="David"/>
          <w:rtl/>
        </w:rPr>
        <w:t xml:space="preserve"> הוועדה להכין דף הקשר הכולל את פרטי חברי הוועדה, גורמים מעורבים, צדדים לבקשה וגורמים נוספים קבועים המופיעים בפני הוועדה. </w:t>
      </w:r>
    </w:p>
    <w:p w:rsidR="00460BF2" w:rsidRPr="00481134" w:rsidRDefault="00460BF2" w:rsidP="00460BF2">
      <w:pPr>
        <w:spacing w:before="120" w:after="200" w:line="276" w:lineRule="auto"/>
        <w:contextualSpacing/>
        <w:rPr>
          <w:rFonts w:ascii="David" w:eastAsia="Calibri" w:hAnsi="David"/>
          <w:szCs w:val="22"/>
          <w:rtl/>
        </w:rPr>
      </w:pPr>
    </w:p>
    <w:p w:rsidR="00460BF2" w:rsidRPr="00481134" w:rsidRDefault="00460BF2" w:rsidP="00264DBE">
      <w:pPr>
        <w:pStyle w:val="ListParagraph"/>
        <w:numPr>
          <w:ilvl w:val="0"/>
          <w:numId w:val="48"/>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מעקב אחר פרסום פומבי בדבר הקמת הוועדה</w:t>
      </w:r>
    </w:p>
    <w:p w:rsidR="00460BF2" w:rsidRPr="00481134" w:rsidRDefault="00460BF2" w:rsidP="00460BF2">
      <w:pPr>
        <w:spacing w:before="120" w:after="200" w:line="276" w:lineRule="auto"/>
        <w:ind w:left="368"/>
        <w:rPr>
          <w:rFonts w:ascii="David" w:eastAsia="Calibri" w:hAnsi="David"/>
          <w:rtl/>
        </w:rPr>
      </w:pPr>
      <w:r w:rsidRPr="00481134">
        <w:rPr>
          <w:rFonts w:ascii="David" w:eastAsia="Calibri" w:hAnsi="David"/>
          <w:rtl/>
        </w:rPr>
        <w:t xml:space="preserve">באחריות </w:t>
      </w:r>
      <w:r>
        <w:rPr>
          <w:rFonts w:ascii="David" w:eastAsia="Calibri" w:hAnsi="David" w:hint="cs"/>
          <w:rtl/>
        </w:rPr>
        <w:t>מזכיר/ת הוועדה והרכז/ת האדמיניסטרטיבית</w:t>
      </w:r>
      <w:r w:rsidRPr="00481134">
        <w:rPr>
          <w:rFonts w:ascii="David" w:eastAsia="Calibri" w:hAnsi="David"/>
          <w:rtl/>
        </w:rPr>
        <w:t xml:space="preserve"> לעקוב אחר שלבי פרסום נוסח ההודעה בדבר הקמת הוועדה, הנוסח יפורסם בעיתון יומי ומקומון. במקרה של הקמת ועדה בה מעורבת רשות מהמגזר הערבי, תפורסם הודעה גם במקומון בשפה הערבית.</w:t>
      </w:r>
    </w:p>
    <w:p w:rsidR="00460BF2" w:rsidRPr="00481134" w:rsidRDefault="00460BF2" w:rsidP="00460BF2">
      <w:pPr>
        <w:spacing w:before="120" w:after="200" w:line="276" w:lineRule="auto"/>
        <w:ind w:firstLine="368"/>
        <w:rPr>
          <w:rFonts w:ascii="David" w:eastAsia="Calibri" w:hAnsi="David"/>
          <w:rtl/>
        </w:rPr>
      </w:pPr>
      <w:r w:rsidRPr="00481134">
        <w:rPr>
          <w:rFonts w:ascii="David" w:eastAsia="Calibri" w:hAnsi="David"/>
          <w:rtl/>
        </w:rPr>
        <w:t>מ</w:t>
      </w:r>
      <w:r>
        <w:rPr>
          <w:rFonts w:ascii="David" w:eastAsia="Calibri" w:hAnsi="David" w:hint="cs"/>
          <w:rtl/>
        </w:rPr>
        <w:t>זכיר/ת הוועדה</w:t>
      </w:r>
      <w:r>
        <w:rPr>
          <w:rFonts w:ascii="David" w:eastAsia="Calibri" w:hAnsi="David"/>
          <w:rtl/>
        </w:rPr>
        <w:t xml:space="preserve"> </w:t>
      </w:r>
      <w:r>
        <w:rPr>
          <w:rFonts w:ascii="David" w:eastAsia="Calibri" w:hAnsi="David" w:hint="cs"/>
          <w:rtl/>
        </w:rPr>
        <w:t>י</w:t>
      </w:r>
      <w:r w:rsidRPr="00481134">
        <w:rPr>
          <w:rFonts w:ascii="David" w:eastAsia="Calibri" w:hAnsi="David"/>
          <w:rtl/>
        </w:rPr>
        <w:t>דאג</w:t>
      </w:r>
      <w:r>
        <w:rPr>
          <w:rFonts w:ascii="David" w:eastAsia="Calibri" w:hAnsi="David" w:hint="cs"/>
          <w:rtl/>
        </w:rPr>
        <w:t>/תדאג</w:t>
      </w:r>
      <w:r w:rsidRPr="00481134">
        <w:rPr>
          <w:rFonts w:ascii="David" w:eastAsia="Calibri" w:hAnsi="David"/>
          <w:rtl/>
        </w:rPr>
        <w:t xml:space="preserve"> לזרז את עבודת הוועדה ולתעד את שלבי הטיפול בפרסום. </w:t>
      </w:r>
    </w:p>
    <w:p w:rsidR="00460BF2" w:rsidRPr="00481134" w:rsidRDefault="00460BF2" w:rsidP="00264DBE">
      <w:pPr>
        <w:pStyle w:val="ListParagraph"/>
        <w:numPr>
          <w:ilvl w:val="0"/>
          <w:numId w:val="48"/>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תיאום ישיבות:</w:t>
      </w:r>
    </w:p>
    <w:p w:rsidR="00460BF2" w:rsidRPr="00481134" w:rsidRDefault="00460BF2" w:rsidP="00460BF2">
      <w:pPr>
        <w:spacing w:before="120" w:after="200" w:line="276" w:lineRule="auto"/>
        <w:ind w:left="720" w:hanging="352"/>
        <w:contextualSpacing/>
        <w:rPr>
          <w:rFonts w:ascii="David" w:hAnsi="David"/>
          <w:rtl/>
        </w:rPr>
      </w:pPr>
      <w:r w:rsidRPr="00481134">
        <w:rPr>
          <w:rFonts w:ascii="David" w:hAnsi="David"/>
          <w:rtl/>
        </w:rPr>
        <w:t>ת</w:t>
      </w:r>
      <w:r>
        <w:rPr>
          <w:rFonts w:ascii="David" w:hAnsi="David" w:hint="cs"/>
          <w:rtl/>
        </w:rPr>
        <w:t>י</w:t>
      </w:r>
      <w:r w:rsidRPr="00481134">
        <w:rPr>
          <w:rFonts w:ascii="David" w:hAnsi="David"/>
          <w:rtl/>
        </w:rPr>
        <w:t>אום ישיבות הוועדה יחל מיד עם קבלת כתב המ</w:t>
      </w:r>
      <w:r>
        <w:rPr>
          <w:rFonts w:ascii="David" w:hAnsi="David" w:hint="cs"/>
          <w:rtl/>
        </w:rPr>
        <w:t>י</w:t>
      </w:r>
      <w:r w:rsidRPr="00481134">
        <w:rPr>
          <w:rFonts w:ascii="David" w:hAnsi="David"/>
          <w:rtl/>
        </w:rPr>
        <w:t>נוי. יש לתאם לפחות ארבע ישיבות מראש.</w:t>
      </w:r>
    </w:p>
    <w:p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ברגע שמתואם תאריך ומקום כינוס, יש להודיע טלפונית ובכתב לכל החברים על מועדי קיום הישיבות. השתתפות החברים נדרשת בכל הישיבות. כעקרון ניתן לקיים את הישיבה בהשתתפות רוב של חברי הוועדה.</w:t>
      </w:r>
    </w:p>
    <w:p w:rsidR="00460BF2" w:rsidRPr="00481134" w:rsidRDefault="00460BF2" w:rsidP="00264DBE">
      <w:pPr>
        <w:pStyle w:val="ListParagraph"/>
        <w:numPr>
          <w:ilvl w:val="0"/>
          <w:numId w:val="48"/>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קיום ישיבות הוועדה</w:t>
      </w:r>
      <w:r w:rsidRPr="00481134">
        <w:rPr>
          <w:rFonts w:ascii="David" w:hAnsi="David" w:cs="David"/>
          <w:b/>
          <w:bCs/>
          <w:rtl/>
          <w:lang w:eastAsia="en-US"/>
        </w:rPr>
        <w:t xml:space="preserve">: </w:t>
      </w:r>
    </w:p>
    <w:p w:rsidR="00460BF2" w:rsidRPr="00481134" w:rsidRDefault="00460BF2" w:rsidP="00460BF2">
      <w:pPr>
        <w:spacing w:before="120" w:after="200" w:line="276" w:lineRule="auto"/>
        <w:ind w:left="1" w:firstLine="367"/>
        <w:contextualSpacing/>
        <w:rPr>
          <w:rFonts w:ascii="David" w:hAnsi="David"/>
          <w:rtl/>
        </w:rPr>
      </w:pPr>
      <w:r w:rsidRPr="00481134">
        <w:rPr>
          <w:rFonts w:ascii="David" w:hAnsi="David"/>
          <w:rtl/>
        </w:rPr>
        <w:t xml:space="preserve">אורך ישיבת ועדה הינו </w:t>
      </w:r>
      <w:r>
        <w:rPr>
          <w:rFonts w:ascii="David" w:hAnsi="David" w:hint="cs"/>
          <w:rtl/>
        </w:rPr>
        <w:t>עד שמונה</w:t>
      </w:r>
      <w:r w:rsidRPr="00481134">
        <w:rPr>
          <w:rFonts w:ascii="David" w:hAnsi="David"/>
          <w:rtl/>
        </w:rPr>
        <w:t xml:space="preserve"> שעות, מלבד ישיבות פנימיות שאורכן הינו בהתאם לצורך.</w:t>
      </w:r>
    </w:p>
    <w:p w:rsidR="00460BF2" w:rsidRPr="00481134" w:rsidRDefault="00460BF2" w:rsidP="00460BF2">
      <w:pPr>
        <w:spacing w:before="120" w:after="200" w:line="276" w:lineRule="auto"/>
        <w:ind w:left="567" w:hanging="206"/>
        <w:contextualSpacing/>
        <w:rPr>
          <w:rFonts w:ascii="David" w:hAnsi="David"/>
          <w:rtl/>
        </w:rPr>
      </w:pPr>
      <w:r w:rsidRPr="00481134">
        <w:rPr>
          <w:rFonts w:ascii="David" w:hAnsi="David"/>
          <w:rtl/>
        </w:rPr>
        <w:t>להלן משימות מרכז</w:t>
      </w:r>
      <w:r>
        <w:rPr>
          <w:rFonts w:ascii="David" w:hAnsi="David" w:hint="cs"/>
          <w:rtl/>
        </w:rPr>
        <w:t>/ת</w:t>
      </w:r>
      <w:r w:rsidRPr="00481134">
        <w:rPr>
          <w:rFonts w:ascii="David" w:hAnsi="David"/>
          <w:rtl/>
        </w:rPr>
        <w:t xml:space="preserve"> הוועדה בארגון וביצוע הישיבה:</w:t>
      </w:r>
    </w:p>
    <w:p w:rsidR="00460BF2" w:rsidRPr="00481134" w:rsidRDefault="00460BF2" w:rsidP="00264DBE">
      <w:pPr>
        <w:pStyle w:val="ListParagraph"/>
        <w:numPr>
          <w:ilvl w:val="0"/>
          <w:numId w:val="49"/>
        </w:numPr>
        <w:spacing w:before="120" w:after="200" w:line="276" w:lineRule="auto"/>
        <w:contextualSpacing/>
        <w:jc w:val="both"/>
        <w:rPr>
          <w:rFonts w:ascii="David" w:hAnsi="David" w:cs="David"/>
        </w:rPr>
      </w:pPr>
      <w:r w:rsidRPr="00481134">
        <w:rPr>
          <w:rFonts w:ascii="David" w:hAnsi="David" w:cs="David"/>
          <w:rtl/>
        </w:rPr>
        <w:t>תאום ציפיות כללי עם יו"ר הוועדה וחבריה בישיבה הראשונה.</w:t>
      </w:r>
    </w:p>
    <w:p w:rsidR="00460BF2" w:rsidRPr="00481134" w:rsidRDefault="00460BF2" w:rsidP="00264DBE">
      <w:pPr>
        <w:pStyle w:val="ListParagraph"/>
        <w:numPr>
          <w:ilvl w:val="0"/>
          <w:numId w:val="49"/>
        </w:numPr>
        <w:spacing w:before="120" w:after="200" w:line="276" w:lineRule="auto"/>
        <w:contextualSpacing/>
        <w:jc w:val="both"/>
        <w:rPr>
          <w:rFonts w:ascii="David" w:hAnsi="David" w:cs="David"/>
          <w:rtl/>
        </w:rPr>
      </w:pPr>
      <w:r w:rsidRPr="00481134">
        <w:rPr>
          <w:rFonts w:ascii="David" w:hAnsi="David" w:cs="David"/>
          <w:rtl/>
        </w:rPr>
        <w:t xml:space="preserve">לוודא כי סמכויות הוועדה ברורים בהתאם לכתב המנוי ולמפה המלווה. </w:t>
      </w:r>
    </w:p>
    <w:p w:rsidR="00460BF2" w:rsidRPr="00481134" w:rsidRDefault="00460BF2" w:rsidP="00264DBE">
      <w:pPr>
        <w:pStyle w:val="ListParagraph"/>
        <w:numPr>
          <w:ilvl w:val="0"/>
          <w:numId w:val="49"/>
        </w:numPr>
        <w:spacing w:before="120" w:after="200" w:line="276" w:lineRule="auto"/>
        <w:contextualSpacing/>
        <w:jc w:val="both"/>
        <w:rPr>
          <w:rFonts w:ascii="David" w:hAnsi="David" w:cs="David"/>
        </w:rPr>
      </w:pPr>
      <w:r w:rsidRPr="00481134">
        <w:rPr>
          <w:rFonts w:ascii="David" w:hAnsi="David" w:cs="David"/>
          <w:rtl/>
        </w:rPr>
        <w:t>קביעת סדרי עבודת הוועדה וקביעת תאריכי מפגשים - יש לתאם מראש לו"ז לארבעה מפגשים לפחות.</w:t>
      </w:r>
    </w:p>
    <w:p w:rsidR="00460BF2" w:rsidRPr="00481134" w:rsidRDefault="00460BF2" w:rsidP="00264DBE">
      <w:pPr>
        <w:pStyle w:val="ListParagraph"/>
        <w:numPr>
          <w:ilvl w:val="0"/>
          <w:numId w:val="49"/>
        </w:numPr>
        <w:spacing w:before="120" w:after="200" w:line="276" w:lineRule="auto"/>
        <w:contextualSpacing/>
        <w:jc w:val="both"/>
        <w:rPr>
          <w:rFonts w:ascii="David" w:hAnsi="David" w:cs="David"/>
        </w:rPr>
      </w:pPr>
      <w:r w:rsidRPr="00481134">
        <w:rPr>
          <w:rFonts w:ascii="David" w:hAnsi="David" w:cs="David"/>
          <w:rtl/>
        </w:rPr>
        <w:t>מיקום התכנסות הוועדה – ככל האפשר ב</w:t>
      </w:r>
      <w:r>
        <w:rPr>
          <w:rFonts w:ascii="David" w:hAnsi="David" w:cs="David"/>
          <w:rtl/>
        </w:rPr>
        <w:t>אחד מחדרי הישיבות של משרד הפנים</w:t>
      </w:r>
      <w:r>
        <w:rPr>
          <w:rFonts w:ascii="David" w:hAnsi="David" w:cs="David" w:hint="cs"/>
          <w:rtl/>
        </w:rPr>
        <w:t>.</w:t>
      </w:r>
    </w:p>
    <w:p w:rsidR="00460BF2" w:rsidRPr="00481134" w:rsidRDefault="00460BF2" w:rsidP="00264DBE">
      <w:pPr>
        <w:pStyle w:val="ListParagraph"/>
        <w:numPr>
          <w:ilvl w:val="0"/>
          <w:numId w:val="49"/>
        </w:numPr>
        <w:spacing w:before="120" w:after="200" w:line="276" w:lineRule="auto"/>
        <w:contextualSpacing/>
        <w:jc w:val="both"/>
        <w:rPr>
          <w:rFonts w:ascii="David" w:hAnsi="David" w:cs="David"/>
        </w:rPr>
      </w:pPr>
      <w:r w:rsidRPr="00481134">
        <w:rPr>
          <w:rFonts w:ascii="David" w:hAnsi="David" w:cs="David"/>
          <w:rtl/>
        </w:rPr>
        <w:t>בדיקת תקינות מפ</w:t>
      </w:r>
      <w:r>
        <w:rPr>
          <w:rFonts w:ascii="David" w:hAnsi="David" w:cs="David"/>
          <w:rtl/>
        </w:rPr>
        <w:t xml:space="preserve">ת </w:t>
      </w:r>
      <w:r>
        <w:rPr>
          <w:rFonts w:ascii="David" w:hAnsi="David" w:cs="David" w:hint="cs"/>
          <w:rtl/>
        </w:rPr>
        <w:t>עבודת הוועדה אל מול מפעיל/ת ה-</w:t>
      </w:r>
      <w:r w:rsidRPr="003967ED">
        <w:rPr>
          <w:rFonts w:ascii="Calibri" w:hAnsi="Calibri" w:cs="David"/>
        </w:rPr>
        <w:t>GIS</w:t>
      </w:r>
      <w:r w:rsidRPr="00481134">
        <w:rPr>
          <w:rFonts w:ascii="David" w:hAnsi="David" w:cs="David"/>
          <w:rtl/>
        </w:rPr>
        <w:t>.</w:t>
      </w:r>
    </w:p>
    <w:p w:rsidR="00460BF2" w:rsidRPr="00481134" w:rsidRDefault="00460BF2" w:rsidP="00460BF2">
      <w:pPr>
        <w:spacing w:before="120" w:after="200" w:line="276" w:lineRule="auto"/>
        <w:ind w:left="720" w:hanging="359"/>
        <w:contextualSpacing/>
        <w:rPr>
          <w:rFonts w:ascii="David" w:hAnsi="David"/>
          <w:rtl/>
        </w:rPr>
      </w:pPr>
      <w:r w:rsidRPr="00481134">
        <w:rPr>
          <w:rFonts w:ascii="David" w:hAnsi="David"/>
          <w:rtl/>
        </w:rPr>
        <w:t>אמצעים נדרשים לישיבות:</w:t>
      </w:r>
    </w:p>
    <w:p w:rsidR="00460BF2" w:rsidRPr="00481134" w:rsidRDefault="00460BF2" w:rsidP="00264DBE">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lastRenderedPageBreak/>
        <w:t>ביום הישיבה מרכז</w:t>
      </w:r>
      <w:r>
        <w:rPr>
          <w:rFonts w:ascii="David" w:hAnsi="David" w:cs="David" w:hint="cs"/>
          <w:rtl/>
        </w:rPr>
        <w:t>/ת</w:t>
      </w:r>
      <w:r w:rsidRPr="00481134">
        <w:rPr>
          <w:rFonts w:ascii="David" w:hAnsi="David" w:cs="David"/>
          <w:rtl/>
        </w:rPr>
        <w:t xml:space="preserve"> הוועדה הייעודי יגיע לפחות חצי שעה לפני השעה שנקבעה להתכנסות הוועדה, ויבטיח כי כל הסידורים הושלמו לישיבה כולל סדר הישיבה, הכיבוד לישיבה, וכן הגעת המקליט, כולל בקרה על השלמת התקנת הציוד להקלטה.</w:t>
      </w:r>
    </w:p>
    <w:p w:rsidR="00460BF2" w:rsidRPr="00481134" w:rsidRDefault="00460BF2" w:rsidP="00264DBE">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השלמת חומר נדרש לעבודת הוועדות, וריכוז כל החומר המקצועי.</w:t>
      </w:r>
    </w:p>
    <w:p w:rsidR="00460BF2" w:rsidRPr="00481134" w:rsidRDefault="00460BF2" w:rsidP="00264DBE">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הזמנת נציגים, גופים או מומחים חיצוניים הנדרשים להעיד בפני הוועדות.</w:t>
      </w:r>
    </w:p>
    <w:p w:rsidR="00460BF2" w:rsidRPr="00481134" w:rsidRDefault="00460BF2" w:rsidP="00264DBE">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הזמנת חברת ההקלטה.</w:t>
      </w:r>
    </w:p>
    <w:p w:rsidR="00460BF2" w:rsidRPr="00481134" w:rsidRDefault="00460BF2" w:rsidP="00264DBE">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תאום סיורים ברשויות המקומיות.</w:t>
      </w:r>
    </w:p>
    <w:p w:rsidR="00460BF2" w:rsidRPr="00481134" w:rsidRDefault="00460BF2" w:rsidP="00264DBE">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רישום תמצית עמדות הצדדים.</w:t>
      </w:r>
    </w:p>
    <w:p w:rsidR="00460BF2" w:rsidRPr="00481134" w:rsidRDefault="00460BF2" w:rsidP="00264DBE">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יישום סיכומים והחלטות שנתקבלו בישיבה.</w:t>
      </w:r>
    </w:p>
    <w:p w:rsidR="00460BF2" w:rsidRDefault="00460BF2" w:rsidP="00264DBE">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מעקב וביצוע מטלות של היו"ר וחברי הוועדה.</w:t>
      </w:r>
    </w:p>
    <w:p w:rsidR="00460BF2" w:rsidRPr="00481134" w:rsidRDefault="00460BF2" w:rsidP="00460BF2">
      <w:pPr>
        <w:pStyle w:val="ListParagraph"/>
        <w:spacing w:before="120" w:after="200" w:line="276" w:lineRule="auto"/>
        <w:ind w:left="361"/>
        <w:contextualSpacing/>
        <w:jc w:val="both"/>
        <w:rPr>
          <w:rFonts w:ascii="David" w:hAnsi="David" w:cs="David"/>
        </w:rPr>
      </w:pPr>
    </w:p>
    <w:p w:rsidR="00460BF2" w:rsidRPr="00481134" w:rsidRDefault="00460BF2" w:rsidP="00264DBE">
      <w:pPr>
        <w:pStyle w:val="ListParagraph"/>
        <w:numPr>
          <w:ilvl w:val="0"/>
          <w:numId w:val="48"/>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 xml:space="preserve">קביעת מקום ישיבת הוועדה: </w:t>
      </w:r>
    </w:p>
    <w:p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rtl/>
        </w:rPr>
        <w:t xml:space="preserve">הישיבה תתקיים במחוז או באחת מהרשויות המעורבות או במשרדי הפנים האזוריים או במקום אחר לפי אישור </w:t>
      </w:r>
      <w:r>
        <w:rPr>
          <w:rFonts w:ascii="David" w:eastAsia="Calibri" w:hAnsi="David" w:hint="cs"/>
          <w:rtl/>
        </w:rPr>
        <w:t>מנהל/ת תחום שינוי גבולות וחלוקת הכנסות</w:t>
      </w:r>
      <w:r w:rsidRPr="00481134">
        <w:rPr>
          <w:rFonts w:ascii="David" w:eastAsia="Calibri" w:hAnsi="David"/>
          <w:rtl/>
        </w:rPr>
        <w:t xml:space="preserve"> והיו"ר. במידה ואין מקום לקיום הישיבה יש לתאם עם משרד הפנים מענה לאולם חלופי. </w:t>
      </w:r>
    </w:p>
    <w:p w:rsidR="00460BF2" w:rsidRDefault="00460BF2" w:rsidP="00460BF2">
      <w:pPr>
        <w:spacing w:before="120" w:after="200" w:line="276" w:lineRule="auto"/>
        <w:ind w:left="368"/>
        <w:contextualSpacing/>
        <w:rPr>
          <w:rFonts w:ascii="David" w:eastAsia="Calibri" w:hAnsi="David"/>
          <w:rtl/>
        </w:rPr>
      </w:pPr>
      <w:r w:rsidRPr="00481134">
        <w:rPr>
          <w:rFonts w:ascii="David" w:eastAsia="Calibri" w:hAnsi="David"/>
          <w:b/>
          <w:bCs/>
          <w:rtl/>
        </w:rPr>
        <w:t>סיור</w:t>
      </w:r>
      <w:r w:rsidRPr="00481134">
        <w:rPr>
          <w:rFonts w:ascii="David" w:eastAsia="Calibri" w:hAnsi="David"/>
          <w:rtl/>
        </w:rPr>
        <w:t xml:space="preserve"> – סיור מתקיים בכל ועדה, ואורכו עד 6 שעות. מרכז הועדה ילווה את חברי הועדה ביום הסיור. מרכז</w:t>
      </w:r>
      <w:r>
        <w:rPr>
          <w:rFonts w:ascii="David" w:eastAsia="Calibri" w:hAnsi="David" w:hint="cs"/>
          <w:rtl/>
        </w:rPr>
        <w:t>/</w:t>
      </w:r>
      <w:r>
        <w:rPr>
          <w:rFonts w:ascii="David" w:eastAsia="Calibri" w:hAnsi="David"/>
          <w:rtl/>
        </w:rPr>
        <w:t xml:space="preserve">ת הוועדה </w:t>
      </w:r>
      <w:r>
        <w:rPr>
          <w:rFonts w:ascii="David" w:eastAsia="Calibri" w:hAnsi="David" w:hint="cs"/>
          <w:rtl/>
        </w:rPr>
        <w:t>י</w:t>
      </w:r>
      <w:r w:rsidRPr="00481134">
        <w:rPr>
          <w:rFonts w:ascii="David" w:eastAsia="Calibri" w:hAnsi="David"/>
          <w:rtl/>
        </w:rPr>
        <w:t xml:space="preserve">תאם עם הרשות המארחת את מועד הסיור ואת אמצעי הניידות. בד"כ הרשות בה מתקיים הסיור היא שאחראית להקצות לטובת הסיור את כלי הרכב הנדרשים. </w:t>
      </w:r>
      <w:r>
        <w:rPr>
          <w:rFonts w:ascii="David" w:eastAsia="Calibri" w:hAnsi="David"/>
          <w:rtl/>
        </w:rPr>
        <w:t>במידה ולא, מרכז</w:t>
      </w:r>
      <w:r>
        <w:rPr>
          <w:rFonts w:ascii="David" w:eastAsia="Calibri" w:hAnsi="David" w:hint="cs"/>
          <w:rtl/>
        </w:rPr>
        <w:t>/</w:t>
      </w:r>
      <w:r>
        <w:rPr>
          <w:rFonts w:ascii="David" w:eastAsia="Calibri" w:hAnsi="David"/>
          <w:rtl/>
        </w:rPr>
        <w:t xml:space="preserve">ת הוועדה </w:t>
      </w:r>
      <w:r>
        <w:rPr>
          <w:rFonts w:ascii="David" w:eastAsia="Calibri" w:hAnsi="David" w:hint="cs"/>
          <w:rtl/>
        </w:rPr>
        <w:t>י</w:t>
      </w:r>
      <w:r>
        <w:rPr>
          <w:rFonts w:ascii="David" w:eastAsia="Calibri" w:hAnsi="David"/>
          <w:rtl/>
        </w:rPr>
        <w:t>זמין ו</w:t>
      </w:r>
      <w:r>
        <w:rPr>
          <w:rFonts w:ascii="David" w:eastAsia="Calibri" w:hAnsi="David" w:hint="cs"/>
          <w:rtl/>
        </w:rPr>
        <w:t>י</w:t>
      </w:r>
      <w:r w:rsidRPr="00481134">
        <w:rPr>
          <w:rFonts w:ascii="David" w:eastAsia="Calibri" w:hAnsi="David"/>
          <w:rtl/>
        </w:rPr>
        <w:t>תאם את חברת ההסעות</w:t>
      </w:r>
      <w:r>
        <w:rPr>
          <w:rFonts w:ascii="David" w:eastAsia="Calibri" w:hAnsi="David" w:hint="cs"/>
          <w:rtl/>
        </w:rPr>
        <w:t>, בהתאם להנחיות המשרד</w:t>
      </w:r>
      <w:r w:rsidRPr="00481134">
        <w:rPr>
          <w:rFonts w:ascii="David" w:eastAsia="Calibri" w:hAnsi="David"/>
          <w:rtl/>
        </w:rPr>
        <w:t>.</w:t>
      </w:r>
    </w:p>
    <w:p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תאריך ומקום הכינוס יועבר לאישור יו"ר הועדה.</w:t>
      </w:r>
    </w:p>
    <w:p w:rsidR="00460BF2" w:rsidRPr="00481134" w:rsidRDefault="00460BF2" w:rsidP="00460BF2">
      <w:pPr>
        <w:spacing w:before="120" w:after="200" w:line="276" w:lineRule="auto"/>
        <w:contextualSpacing/>
        <w:rPr>
          <w:rFonts w:ascii="David" w:eastAsia="Calibri" w:hAnsi="David"/>
        </w:rPr>
      </w:pPr>
    </w:p>
    <w:p w:rsidR="00460BF2" w:rsidRPr="00481134" w:rsidRDefault="00460BF2" w:rsidP="00264DBE">
      <w:pPr>
        <w:pStyle w:val="ListParagraph"/>
        <w:numPr>
          <w:ilvl w:val="0"/>
          <w:numId w:val="48"/>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הזמנת גורמים חיצוניים</w:t>
      </w:r>
      <w:r w:rsidRPr="00481134">
        <w:rPr>
          <w:rFonts w:ascii="David" w:hAnsi="David" w:cs="David"/>
          <w:b/>
          <w:bCs/>
          <w:rtl/>
          <w:lang w:eastAsia="en-US"/>
        </w:rPr>
        <w:t>:</w:t>
      </w:r>
    </w:p>
    <w:p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rtl/>
        </w:rPr>
        <w:t>במהלך הישיבות גורמים חיצוניים יוזמנו לתת את חוות דעתם. את הגורמים החיצוניים הקבועים (הרשויות המקומיות הכלולות במנדט הוועדה, וגורמי משרד הפנים) יש להזמין תמיד להשמיע את עדותם בפני כל ועדה. בהנחיית יו"ר הוועדה או גורמים ממשרד הפנים עשויה לעלות דרישה לפנייה לגורמים נוספים להופיע בפני הוועדה.</w:t>
      </w:r>
    </w:p>
    <w:p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b/>
          <w:bCs/>
          <w:rtl/>
        </w:rPr>
        <w:t xml:space="preserve">חשוב: </w:t>
      </w:r>
      <w:r w:rsidRPr="00481134">
        <w:rPr>
          <w:rFonts w:ascii="David" w:eastAsia="Calibri" w:hAnsi="David"/>
          <w:rtl/>
        </w:rPr>
        <w:t>באם ראשי הרשויות אינם יכולים להופיע לדיון עליהם לשלוח נציג מטעמם. אין לבטל דיון עקב  היעדרות ראשי הרשויות.</w:t>
      </w:r>
    </w:p>
    <w:p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b/>
          <w:bCs/>
          <w:rtl/>
        </w:rPr>
        <w:t>בוועדות לבחינת תפקוד מועצת רשות מקומית או ראש רשות מקומית,</w:t>
      </w:r>
      <w:r w:rsidRPr="00481134">
        <w:rPr>
          <w:rFonts w:ascii="David" w:eastAsia="Calibri" w:hAnsi="David"/>
          <w:rtl/>
        </w:rPr>
        <w:t xml:space="preserve"> במידה ומוזמן ממונה המחוז לחוות דעתו רשאי הוא להורות על דיון בדלתיים סגורות, דהיינו נציגי הרשויות אינם נוכחים בדיון. פרוטוקול הדיון מופץ לחברי הוועדה בלבד לשם שמירת הסודיות. </w:t>
      </w:r>
    </w:p>
    <w:p w:rsidR="00460BF2" w:rsidRPr="00481134" w:rsidRDefault="00460BF2" w:rsidP="00460BF2">
      <w:pPr>
        <w:spacing w:before="120" w:after="200" w:line="276" w:lineRule="auto"/>
        <w:contextualSpacing/>
        <w:rPr>
          <w:rFonts w:ascii="David" w:eastAsia="Calibri" w:hAnsi="David"/>
          <w:b/>
          <w:bCs/>
          <w:rtl/>
        </w:rPr>
      </w:pPr>
    </w:p>
    <w:p w:rsidR="00460BF2" w:rsidRPr="00481134" w:rsidRDefault="00460BF2" w:rsidP="00264DBE">
      <w:pPr>
        <w:pStyle w:val="ListParagraph"/>
        <w:numPr>
          <w:ilvl w:val="0"/>
          <w:numId w:val="48"/>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בדיקת הקלטת לרבות תמלול</w:t>
      </w:r>
      <w:r w:rsidRPr="00481134">
        <w:rPr>
          <w:rFonts w:ascii="David" w:hAnsi="David" w:cs="David"/>
          <w:b/>
          <w:bCs/>
          <w:rtl/>
          <w:lang w:eastAsia="en-US"/>
        </w:rPr>
        <w:t>:</w:t>
      </w:r>
    </w:p>
    <w:p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בדיקת תמלול ההקלטות ובקרת איכותו. במידה וישנן טעויות, העברתו לחברה לתיקון. התמלול יועבר למעקב ובקרה.</w:t>
      </w:r>
    </w:p>
    <w:p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 xml:space="preserve">באחריות </w:t>
      </w:r>
      <w:r>
        <w:rPr>
          <w:rFonts w:ascii="David" w:eastAsia="Calibri" w:hAnsi="David" w:hint="cs"/>
          <w:rtl/>
        </w:rPr>
        <w:t>מזכיר/ת</w:t>
      </w:r>
      <w:r w:rsidRPr="00481134">
        <w:rPr>
          <w:rFonts w:ascii="David" w:eastAsia="Calibri" w:hAnsi="David"/>
          <w:rtl/>
        </w:rPr>
        <w:t xml:space="preserve"> הוועדה לאשר גם </w:t>
      </w:r>
      <w:r>
        <w:rPr>
          <w:rFonts w:ascii="David" w:eastAsia="Calibri" w:hAnsi="David" w:hint="cs"/>
          <w:rtl/>
        </w:rPr>
        <w:t>נכונות הדיווח ב</w:t>
      </w:r>
      <w:r w:rsidRPr="00481134">
        <w:rPr>
          <w:rFonts w:ascii="David" w:eastAsia="Calibri" w:hAnsi="David"/>
          <w:rtl/>
        </w:rPr>
        <w:t>חשבונית לתשלום שנשלחת ע"י חברת</w:t>
      </w:r>
      <w:r>
        <w:rPr>
          <w:rFonts w:ascii="David" w:eastAsia="Calibri" w:hAnsi="David"/>
          <w:rtl/>
        </w:rPr>
        <w:t xml:space="preserve"> ההקלטות (פעם בחודש)</w:t>
      </w:r>
      <w:r>
        <w:rPr>
          <w:rFonts w:ascii="David" w:eastAsia="Calibri" w:hAnsi="David" w:hint="cs"/>
          <w:rtl/>
        </w:rPr>
        <w:t>. הזמנת ההקלטות והתשלום עליהן הינה באחריות משרד הפנים.</w:t>
      </w:r>
    </w:p>
    <w:p w:rsidR="00460BF2" w:rsidRPr="00481134" w:rsidRDefault="00460BF2" w:rsidP="00264DBE">
      <w:pPr>
        <w:pStyle w:val="ListParagraph"/>
        <w:numPr>
          <w:ilvl w:val="0"/>
          <w:numId w:val="48"/>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מעקב מטלות יישום החלטות והכנת חומר רקע</w:t>
      </w:r>
      <w:r w:rsidRPr="00481134">
        <w:rPr>
          <w:rFonts w:ascii="David" w:hAnsi="David" w:cs="David"/>
          <w:b/>
          <w:bCs/>
          <w:rtl/>
          <w:lang w:eastAsia="en-US"/>
        </w:rPr>
        <w:t>:</w:t>
      </w:r>
    </w:p>
    <w:p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מ</w:t>
      </w:r>
      <w:r>
        <w:rPr>
          <w:rFonts w:ascii="David" w:eastAsia="Calibri" w:hAnsi="David" w:hint="cs"/>
          <w:rtl/>
        </w:rPr>
        <w:t>זכיר/ת</w:t>
      </w:r>
      <w:r w:rsidRPr="00481134">
        <w:rPr>
          <w:rFonts w:ascii="David" w:eastAsia="Calibri" w:hAnsi="David"/>
          <w:rtl/>
        </w:rPr>
        <w:t xml:space="preserve"> הוועדה נדרש לעקוב אחר ההחלטות הנ</w:t>
      </w:r>
      <w:r>
        <w:rPr>
          <w:rFonts w:ascii="David" w:eastAsia="Calibri" w:hAnsi="David"/>
          <w:rtl/>
        </w:rPr>
        <w:t>וגעות להתנהלות הוועדה. באחריותו</w:t>
      </w:r>
      <w:r w:rsidRPr="00481134">
        <w:rPr>
          <w:rFonts w:ascii="David" w:eastAsia="Calibri" w:hAnsi="David"/>
          <w:rtl/>
        </w:rPr>
        <w:t xml:space="preserve"> להניע תהליכים ולזרז כמה שאפשר את עבודת הוועדה.</w:t>
      </w:r>
    </w:p>
    <w:p w:rsidR="00460BF2" w:rsidRPr="00481134" w:rsidRDefault="00460BF2" w:rsidP="00460BF2">
      <w:pPr>
        <w:spacing w:before="120" w:after="200" w:line="276" w:lineRule="auto"/>
        <w:ind w:firstLine="368"/>
        <w:contextualSpacing/>
        <w:rPr>
          <w:rFonts w:ascii="David" w:eastAsia="Calibri" w:hAnsi="David"/>
        </w:rPr>
      </w:pPr>
      <w:r w:rsidRPr="00481134">
        <w:rPr>
          <w:rFonts w:ascii="David" w:eastAsia="Calibri" w:hAnsi="David"/>
          <w:rtl/>
        </w:rPr>
        <w:t>לביטול ישיבות שנקבעו יש צורך את אישור האחראי מטעם משרד הפנים.</w:t>
      </w:r>
    </w:p>
    <w:p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b/>
          <w:bCs/>
          <w:rtl/>
        </w:rPr>
        <w:t>העברת סטטוס פעילות</w:t>
      </w:r>
      <w:r w:rsidRPr="00481134">
        <w:rPr>
          <w:rFonts w:ascii="David" w:eastAsia="Calibri" w:hAnsi="David"/>
          <w:rtl/>
        </w:rPr>
        <w:t>: מ</w:t>
      </w:r>
      <w:r>
        <w:rPr>
          <w:rFonts w:ascii="David" w:eastAsia="Calibri" w:hAnsi="David" w:hint="cs"/>
          <w:rtl/>
        </w:rPr>
        <w:t>זכיר/ת</w:t>
      </w:r>
      <w:r w:rsidRPr="00481134">
        <w:rPr>
          <w:rFonts w:ascii="David" w:eastAsia="Calibri" w:hAnsi="David"/>
          <w:rtl/>
        </w:rPr>
        <w:t xml:space="preserve"> הוועדה יעביר עדכון סטטוס חודשי למשרד הפנים בדבר פעילות הוועדות, העדכון כולל תאריכי דיונים, פרטי משתתפים, התקדמות וריכוז חריגים.  </w:t>
      </w:r>
    </w:p>
    <w:p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בנוסף יתקיים כאחת ל</w:t>
      </w:r>
      <w:r>
        <w:rPr>
          <w:rFonts w:ascii="David" w:eastAsia="Calibri" w:hAnsi="David" w:hint="cs"/>
          <w:rtl/>
        </w:rPr>
        <w:t>חודש</w:t>
      </w:r>
      <w:r>
        <w:rPr>
          <w:rFonts w:ascii="David" w:eastAsia="Calibri" w:hAnsi="David"/>
          <w:rtl/>
        </w:rPr>
        <w:t xml:space="preserve"> או לפי הצורך מפגש של </w:t>
      </w:r>
      <w:r>
        <w:rPr>
          <w:rFonts w:ascii="David" w:eastAsia="Calibri" w:hAnsi="David" w:hint="cs"/>
          <w:rtl/>
        </w:rPr>
        <w:t>מזכיר/ת</w:t>
      </w:r>
      <w:r w:rsidRPr="00481134">
        <w:rPr>
          <w:rFonts w:ascii="David" w:eastAsia="Calibri" w:hAnsi="David"/>
          <w:rtl/>
        </w:rPr>
        <w:t xml:space="preserve"> הוועדה עם נציג המשרד לשם דיווח שוטף על פעילות הוועדות.</w:t>
      </w:r>
    </w:p>
    <w:p w:rsidR="00460BF2" w:rsidRPr="00481134" w:rsidRDefault="00460BF2" w:rsidP="00460BF2">
      <w:pPr>
        <w:spacing w:before="120" w:after="200" w:line="276" w:lineRule="auto"/>
        <w:contextualSpacing/>
        <w:rPr>
          <w:rFonts w:ascii="David" w:eastAsia="Calibri" w:hAnsi="David"/>
        </w:rPr>
      </w:pPr>
    </w:p>
    <w:p w:rsidR="00460BF2" w:rsidRPr="00481134" w:rsidRDefault="00460BF2" w:rsidP="00264DBE">
      <w:pPr>
        <w:pStyle w:val="ListParagraph"/>
        <w:numPr>
          <w:ilvl w:val="0"/>
          <w:numId w:val="48"/>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בניית דו"ח מסכם</w:t>
      </w:r>
      <w:r w:rsidRPr="00481134">
        <w:rPr>
          <w:rFonts w:ascii="David" w:hAnsi="David" w:cs="David"/>
          <w:b/>
          <w:bCs/>
          <w:rtl/>
          <w:lang w:eastAsia="en-US"/>
        </w:rPr>
        <w:t>:</w:t>
      </w:r>
    </w:p>
    <w:p w:rsidR="00460BF2" w:rsidRPr="00481134" w:rsidRDefault="00460BF2" w:rsidP="00460BF2">
      <w:pPr>
        <w:spacing w:before="120" w:after="200" w:line="276" w:lineRule="auto"/>
        <w:ind w:left="368"/>
        <w:contextualSpacing/>
        <w:rPr>
          <w:rFonts w:ascii="David" w:eastAsia="Calibri" w:hAnsi="David"/>
        </w:rPr>
      </w:pPr>
      <w:r>
        <w:rPr>
          <w:rFonts w:ascii="David" w:eastAsia="Calibri" w:hAnsi="David"/>
          <w:rtl/>
        </w:rPr>
        <w:lastRenderedPageBreak/>
        <w:t xml:space="preserve">על </w:t>
      </w:r>
      <w:r>
        <w:rPr>
          <w:rFonts w:ascii="David" w:eastAsia="Calibri" w:hAnsi="David" w:hint="cs"/>
          <w:rtl/>
        </w:rPr>
        <w:t>מזכיר/ת</w:t>
      </w:r>
      <w:r w:rsidRPr="00481134">
        <w:rPr>
          <w:rFonts w:ascii="David" w:eastAsia="Calibri" w:hAnsi="David"/>
          <w:rtl/>
        </w:rPr>
        <w:t xml:space="preserve"> הוועדה לרכז לאורך כהונת הוועדה ובתאום עם יו"ר הוועדה, את החומר הרלוונטי לדו"ח הסיכום. על מרכז</w:t>
      </w:r>
      <w:r>
        <w:rPr>
          <w:rFonts w:ascii="David" w:eastAsia="Calibri" w:hAnsi="David" w:hint="cs"/>
          <w:rtl/>
        </w:rPr>
        <w:t>/ת</w:t>
      </w:r>
      <w:r w:rsidRPr="00481134">
        <w:rPr>
          <w:rFonts w:ascii="David" w:eastAsia="Calibri" w:hAnsi="David"/>
          <w:rtl/>
        </w:rPr>
        <w:t xml:space="preserve"> הוועדה לכתוב את הדוח המסכם של הוועדה, וזאת בהתאם להמלצות הוועדה ובהנחיית יו"ר הוועדה.</w:t>
      </w:r>
    </w:p>
    <w:p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rtl/>
        </w:rPr>
        <w:t>הדו"ח משמש את שר הפנים בקבלת החלטתו ומכאן חשיבותו. על הדו"ח להיות מנוסח ברמה אקדמית כאשר לכל נתון אינפורמט</w:t>
      </w:r>
      <w:r>
        <w:rPr>
          <w:rFonts w:ascii="David" w:eastAsia="Calibri" w:hAnsi="David"/>
          <w:rtl/>
        </w:rPr>
        <w:t xml:space="preserve">יבי יצוין מקור הנתונים. </w:t>
      </w:r>
      <w:r w:rsidRPr="00481134">
        <w:rPr>
          <w:rFonts w:ascii="David" w:eastAsia="Calibri" w:hAnsi="David"/>
          <w:rtl/>
        </w:rPr>
        <w:t xml:space="preserve">רצוי כי מקור הנתונים יהיה מגוף ניטראלי, כגון משרד ממשלתי, אגף התקציבים </w:t>
      </w:r>
      <w:proofErr w:type="spellStart"/>
      <w:r w:rsidRPr="00481134">
        <w:rPr>
          <w:rFonts w:ascii="David" w:eastAsia="Calibri" w:hAnsi="David"/>
          <w:rtl/>
        </w:rPr>
        <w:t>במינהל</w:t>
      </w:r>
      <w:proofErr w:type="spellEnd"/>
      <w:r w:rsidRPr="00481134">
        <w:rPr>
          <w:rFonts w:ascii="David" w:eastAsia="Calibri" w:hAnsi="David"/>
          <w:rtl/>
        </w:rPr>
        <w:t xml:space="preserve"> לשלטון מקומי או הלשכה המרכזית לסטטיסטיקה.</w:t>
      </w:r>
      <w:r>
        <w:rPr>
          <w:rFonts w:ascii="David" w:eastAsia="Calibri" w:hAnsi="David" w:hint="cs"/>
          <w:rtl/>
        </w:rPr>
        <w:t xml:space="preserve"> </w:t>
      </w:r>
    </w:p>
    <w:p w:rsidR="00460BF2" w:rsidRPr="00481134" w:rsidRDefault="00460BF2" w:rsidP="00460BF2">
      <w:pPr>
        <w:spacing w:before="120" w:after="200" w:line="276" w:lineRule="auto"/>
        <w:ind w:firstLine="368"/>
        <w:contextualSpacing/>
        <w:rPr>
          <w:rFonts w:ascii="David" w:eastAsia="Calibri" w:hAnsi="David"/>
        </w:rPr>
      </w:pPr>
      <w:r w:rsidRPr="00481134">
        <w:rPr>
          <w:rFonts w:ascii="David" w:eastAsia="Calibri" w:hAnsi="David"/>
          <w:rtl/>
        </w:rPr>
        <w:t>דו"ח הוועדה (תסקיר) יכלול  את הפרקים הבאים:</w:t>
      </w:r>
    </w:p>
    <w:p w:rsidR="00460BF2" w:rsidRPr="00481134" w:rsidRDefault="00460BF2" w:rsidP="00264DBE">
      <w:pPr>
        <w:numPr>
          <w:ilvl w:val="1"/>
          <w:numId w:val="47"/>
        </w:numPr>
        <w:spacing w:before="120" w:after="200" w:line="276" w:lineRule="auto"/>
        <w:ind w:left="793" w:hanging="284"/>
        <w:contextualSpacing/>
        <w:jc w:val="both"/>
        <w:rPr>
          <w:rFonts w:ascii="David" w:hAnsi="David"/>
        </w:rPr>
      </w:pPr>
      <w:r w:rsidRPr="00481134">
        <w:rPr>
          <w:rFonts w:ascii="David" w:hAnsi="David"/>
          <w:rtl/>
        </w:rPr>
        <w:t>תאריך המינוי ופירוט הרכב הוועדה.</w:t>
      </w:r>
    </w:p>
    <w:p w:rsidR="00460BF2" w:rsidRPr="00481134" w:rsidRDefault="00460BF2" w:rsidP="00264DBE">
      <w:pPr>
        <w:numPr>
          <w:ilvl w:val="1"/>
          <w:numId w:val="47"/>
        </w:numPr>
        <w:spacing w:before="120" w:after="200" w:line="276" w:lineRule="auto"/>
        <w:ind w:left="793" w:hanging="284"/>
        <w:contextualSpacing/>
        <w:jc w:val="both"/>
        <w:rPr>
          <w:rFonts w:ascii="David" w:hAnsi="David"/>
        </w:rPr>
      </w:pPr>
      <w:r w:rsidRPr="00481134">
        <w:rPr>
          <w:rFonts w:ascii="David" w:hAnsi="David"/>
          <w:rtl/>
        </w:rPr>
        <w:t xml:space="preserve">רקע הנוגע להקמת הוועדה: כולל תאריכים, עובדות מספריות </w:t>
      </w:r>
      <w:proofErr w:type="spellStart"/>
      <w:r w:rsidRPr="00481134">
        <w:rPr>
          <w:rFonts w:ascii="David" w:hAnsi="David"/>
          <w:rtl/>
        </w:rPr>
        <w:t>וכו</w:t>
      </w:r>
      <w:proofErr w:type="spellEnd"/>
      <w:r w:rsidRPr="00481134">
        <w:rPr>
          <w:rFonts w:ascii="David" w:hAnsi="David"/>
          <w:rtl/>
        </w:rPr>
        <w:t xml:space="preserve">'. </w:t>
      </w:r>
    </w:p>
    <w:p w:rsidR="00460BF2" w:rsidRPr="00481134" w:rsidRDefault="00460BF2" w:rsidP="00264DBE">
      <w:pPr>
        <w:numPr>
          <w:ilvl w:val="1"/>
          <w:numId w:val="47"/>
        </w:numPr>
        <w:spacing w:before="120" w:after="200" w:line="276" w:lineRule="auto"/>
        <w:ind w:left="793" w:hanging="284"/>
        <w:contextualSpacing/>
        <w:jc w:val="both"/>
        <w:rPr>
          <w:rFonts w:ascii="David" w:hAnsi="David"/>
        </w:rPr>
      </w:pPr>
      <w:r w:rsidRPr="00481134">
        <w:rPr>
          <w:rFonts w:ascii="David" w:hAnsi="David"/>
          <w:rtl/>
        </w:rPr>
        <w:t>תיאור מהלך עבודת הוועדה, ופירוט הפגישות שקיימה ושמות המשתתפים לפי תאריכים ותפקידיהם.</w:t>
      </w:r>
    </w:p>
    <w:p w:rsidR="00460BF2" w:rsidRPr="00481134" w:rsidRDefault="00460BF2" w:rsidP="00264DBE">
      <w:pPr>
        <w:numPr>
          <w:ilvl w:val="1"/>
          <w:numId w:val="47"/>
        </w:numPr>
        <w:spacing w:before="120" w:after="200" w:line="276" w:lineRule="auto"/>
        <w:ind w:left="793" w:hanging="284"/>
        <w:contextualSpacing/>
        <w:jc w:val="both"/>
        <w:rPr>
          <w:rFonts w:ascii="David" w:hAnsi="David"/>
        </w:rPr>
      </w:pPr>
      <w:r w:rsidRPr="00481134">
        <w:rPr>
          <w:rFonts w:ascii="David" w:hAnsi="David"/>
          <w:rtl/>
        </w:rPr>
        <w:t>הבקשה ונימוקיה: יש לפרט,</w:t>
      </w:r>
      <w:r>
        <w:rPr>
          <w:rFonts w:ascii="David" w:hAnsi="David" w:hint="cs"/>
          <w:rtl/>
        </w:rPr>
        <w:t xml:space="preserve"> </w:t>
      </w:r>
      <w:r w:rsidRPr="00481134">
        <w:rPr>
          <w:rFonts w:ascii="David" w:hAnsi="David"/>
          <w:rtl/>
        </w:rPr>
        <w:t>בין עמוד לשניים, את הבקשה למינוי הוועדה ולצרף אליה את מפת הבקשה, החלטת מליאת המועצה ותיעוד המו"מ עם הרשויות המקומיות שמהן מבוקשים שטחים.</w:t>
      </w:r>
    </w:p>
    <w:p w:rsidR="00460BF2" w:rsidRPr="00481134" w:rsidRDefault="00460BF2" w:rsidP="00264DBE">
      <w:pPr>
        <w:numPr>
          <w:ilvl w:val="1"/>
          <w:numId w:val="47"/>
        </w:numPr>
        <w:spacing w:before="120" w:after="200" w:line="276" w:lineRule="auto"/>
        <w:ind w:left="793" w:hanging="284"/>
        <w:contextualSpacing/>
        <w:jc w:val="both"/>
        <w:rPr>
          <w:rFonts w:ascii="David" w:hAnsi="David"/>
        </w:rPr>
      </w:pPr>
      <w:r w:rsidRPr="00481134">
        <w:rPr>
          <w:rFonts w:ascii="David" w:hAnsi="David"/>
          <w:rtl/>
        </w:rPr>
        <w:t>תמצות עמדות הצדדים: יש לפרט בין את עמדות הצדדים</w:t>
      </w:r>
      <w:r>
        <w:rPr>
          <w:rFonts w:ascii="David" w:hAnsi="David" w:hint="cs"/>
          <w:rtl/>
        </w:rPr>
        <w:t xml:space="preserve"> בצורה ממצה</w:t>
      </w:r>
      <w:r w:rsidRPr="00481134">
        <w:rPr>
          <w:rFonts w:ascii="David" w:hAnsi="David"/>
          <w:rtl/>
        </w:rPr>
        <w:t>.</w:t>
      </w:r>
    </w:p>
    <w:p w:rsidR="00460BF2" w:rsidRPr="00481134" w:rsidRDefault="00460BF2" w:rsidP="00264DBE">
      <w:pPr>
        <w:numPr>
          <w:ilvl w:val="1"/>
          <w:numId w:val="47"/>
        </w:numPr>
        <w:spacing w:before="120" w:after="200" w:line="276" w:lineRule="auto"/>
        <w:ind w:left="793" w:hanging="284"/>
        <w:contextualSpacing/>
        <w:jc w:val="both"/>
        <w:rPr>
          <w:rFonts w:ascii="David" w:hAnsi="David"/>
        </w:rPr>
      </w:pPr>
      <w:r w:rsidRPr="00481134">
        <w:rPr>
          <w:rFonts w:ascii="David" w:hAnsi="David"/>
          <w:rtl/>
        </w:rPr>
        <w:t>עמדות הגורמים השונים: הרשויות המקומיות הכלולות במנדט הוועדה, תושבים ונציגיהם, בעלי אינטרס בשטח, גופים ירוקים (כגון החברה להגנת הטבע, אדם טבע ודין ועוד) , גורמים שלטוניים (כגון רשות מקרקעי ישראל, משרד הבינוי, המשרד להגנת הסביבה, משרד הביטחון, גורמי התכנון ועוד), וכן כל גוף או ארגון, פרטי או ציבורי, שהינו בעל עניין. יש לוודא כי העמדות נכתבות בצורה ברורה ומובנת לכל אדם.</w:t>
      </w:r>
    </w:p>
    <w:p w:rsidR="00460BF2" w:rsidRPr="00481134" w:rsidRDefault="00460BF2" w:rsidP="00264DBE">
      <w:pPr>
        <w:numPr>
          <w:ilvl w:val="1"/>
          <w:numId w:val="47"/>
        </w:numPr>
        <w:spacing w:before="120" w:after="200" w:line="276" w:lineRule="auto"/>
        <w:ind w:left="793" w:hanging="284"/>
        <w:contextualSpacing/>
        <w:jc w:val="both"/>
        <w:rPr>
          <w:rFonts w:ascii="David" w:hAnsi="David"/>
        </w:rPr>
      </w:pPr>
      <w:r w:rsidRPr="00481134">
        <w:rPr>
          <w:rFonts w:ascii="David" w:hAnsi="David"/>
          <w:rtl/>
        </w:rPr>
        <w:t>המלצות ונימוקים: ההמלצות יהיו מפורטות ויכללו התייחסות לעמדות הצדדים השונים, והנימוקים הרלוונטיים להמלצות הוועדה (ראה קריטריונים עפ"י נושא הוועדה בתיקיית חומר ליו"ר הועדות).</w:t>
      </w:r>
    </w:p>
    <w:p w:rsidR="00460BF2" w:rsidRPr="00481134" w:rsidRDefault="00460BF2" w:rsidP="00264DBE">
      <w:pPr>
        <w:numPr>
          <w:ilvl w:val="1"/>
          <w:numId w:val="47"/>
        </w:numPr>
        <w:spacing w:before="120" w:after="200" w:line="276" w:lineRule="auto"/>
        <w:ind w:left="793" w:hanging="284"/>
        <w:contextualSpacing/>
        <w:jc w:val="both"/>
        <w:rPr>
          <w:rFonts w:ascii="David" w:hAnsi="David"/>
        </w:rPr>
      </w:pPr>
      <w:r w:rsidRPr="00481134">
        <w:rPr>
          <w:rFonts w:ascii="David" w:hAnsi="David"/>
          <w:rtl/>
        </w:rPr>
        <w:t>חתימות חברי הועדה.</w:t>
      </w:r>
    </w:p>
    <w:p w:rsidR="00460BF2" w:rsidRPr="00481134" w:rsidRDefault="00460BF2" w:rsidP="00264DBE">
      <w:pPr>
        <w:numPr>
          <w:ilvl w:val="1"/>
          <w:numId w:val="47"/>
        </w:numPr>
        <w:spacing w:before="120" w:after="200" w:line="276" w:lineRule="auto"/>
        <w:ind w:left="793" w:hanging="284"/>
        <w:contextualSpacing/>
        <w:jc w:val="both"/>
        <w:rPr>
          <w:rFonts w:ascii="David" w:hAnsi="David"/>
        </w:rPr>
      </w:pPr>
      <w:r w:rsidRPr="00481134">
        <w:rPr>
          <w:rFonts w:ascii="David" w:hAnsi="David"/>
          <w:rtl/>
        </w:rPr>
        <w:t xml:space="preserve">נספחים שיכללו בדוח הוועדה: </w:t>
      </w:r>
    </w:p>
    <w:p w:rsidR="00460BF2" w:rsidRPr="00481134" w:rsidRDefault="00460BF2" w:rsidP="00264DBE">
      <w:pPr>
        <w:numPr>
          <w:ilvl w:val="2"/>
          <w:numId w:val="47"/>
        </w:numPr>
        <w:spacing w:before="120" w:after="200" w:line="276" w:lineRule="auto"/>
        <w:ind w:left="935"/>
        <w:contextualSpacing/>
        <w:jc w:val="both"/>
        <w:rPr>
          <w:rFonts w:ascii="David" w:hAnsi="David"/>
        </w:rPr>
      </w:pPr>
      <w:r w:rsidRPr="00481134">
        <w:rPr>
          <w:rFonts w:ascii="David" w:hAnsi="David"/>
          <w:rtl/>
        </w:rPr>
        <w:t>(עבור ועדות לשינוי שטח שיפוט או חלוקת הכנסות): מפות עבודת הוועדה ומפת המלצת הוועדה. לצורך הכנת מפת המלצת הוועדה, יש לעמוד בקשר ישיר עם גורמי המיפוי במשרד הפנים.</w:t>
      </w:r>
    </w:p>
    <w:p w:rsidR="00460BF2" w:rsidRPr="00481134" w:rsidRDefault="00460BF2" w:rsidP="00264DBE">
      <w:pPr>
        <w:numPr>
          <w:ilvl w:val="2"/>
          <w:numId w:val="47"/>
        </w:numPr>
        <w:spacing w:before="120" w:after="200" w:line="276" w:lineRule="auto"/>
        <w:ind w:left="935"/>
        <w:contextualSpacing/>
        <w:jc w:val="both"/>
        <w:rPr>
          <w:rFonts w:ascii="David" w:hAnsi="David"/>
        </w:rPr>
      </w:pPr>
      <w:r w:rsidRPr="00481134">
        <w:rPr>
          <w:rFonts w:ascii="David" w:hAnsi="David"/>
          <w:rtl/>
        </w:rPr>
        <w:t>כתב המינוי.</w:t>
      </w:r>
    </w:p>
    <w:p w:rsidR="00460BF2" w:rsidRPr="00481134" w:rsidRDefault="00460BF2" w:rsidP="00264DBE">
      <w:pPr>
        <w:numPr>
          <w:ilvl w:val="2"/>
          <w:numId w:val="47"/>
        </w:numPr>
        <w:spacing w:before="120" w:after="200" w:line="276" w:lineRule="auto"/>
        <w:ind w:left="935"/>
        <w:contextualSpacing/>
        <w:jc w:val="both"/>
        <w:rPr>
          <w:rFonts w:ascii="David" w:hAnsi="David"/>
          <w:rtl/>
        </w:rPr>
      </w:pPr>
      <w:r w:rsidRPr="00481134">
        <w:rPr>
          <w:rFonts w:ascii="David" w:hAnsi="David"/>
          <w:rtl/>
        </w:rPr>
        <w:t>עותק מהפרסום בעיתונות.</w:t>
      </w:r>
    </w:p>
    <w:p w:rsidR="00460BF2" w:rsidRPr="00481134" w:rsidRDefault="00460BF2" w:rsidP="00460BF2">
      <w:pPr>
        <w:spacing w:before="120" w:after="200" w:line="276" w:lineRule="auto"/>
        <w:contextualSpacing/>
        <w:rPr>
          <w:rFonts w:ascii="David" w:eastAsia="Calibri" w:hAnsi="David"/>
          <w:rtl/>
        </w:rPr>
      </w:pPr>
    </w:p>
    <w:p w:rsidR="00460BF2" w:rsidRPr="00481134" w:rsidRDefault="00460BF2" w:rsidP="00460BF2">
      <w:pPr>
        <w:spacing w:before="120" w:after="200" w:line="276" w:lineRule="auto"/>
        <w:ind w:left="567"/>
        <w:contextualSpacing/>
        <w:rPr>
          <w:rFonts w:ascii="David" w:eastAsia="Calibri" w:hAnsi="David"/>
          <w:rtl/>
        </w:rPr>
      </w:pPr>
      <w:r w:rsidRPr="00481134">
        <w:rPr>
          <w:rFonts w:ascii="David" w:eastAsia="Calibri" w:hAnsi="David"/>
          <w:rtl/>
        </w:rPr>
        <w:t xml:space="preserve">על הדוח המסכם להיות מוכן תוך שבועיים ממועד הישיבה המסכמת, בה התקבלו החלטות הוועדה. זאת לאחר שיו"ר הוועדה והחברים העירו את הערותיהם, הדוח תוקן ונחתם על ידי כל המכהנים בוועדה. </w:t>
      </w:r>
    </w:p>
    <w:p w:rsidR="00460BF2" w:rsidRPr="00481134" w:rsidRDefault="00460BF2" w:rsidP="00460BF2">
      <w:pPr>
        <w:spacing w:before="120" w:after="200" w:line="276" w:lineRule="auto"/>
        <w:contextualSpacing/>
        <w:rPr>
          <w:rFonts w:ascii="David" w:eastAsia="Calibri" w:hAnsi="David"/>
          <w:rtl/>
        </w:rPr>
      </w:pPr>
    </w:p>
    <w:p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את הדוח  החתום יש להעביר למשרד הפנים. עם קבלת הדו"ח יקבעו גורמי המקצוע במשרד מועד ישיבה למסירת הדו"ח למנכ"ל. למועד הישיבה על מרכז</w:t>
      </w:r>
      <w:r>
        <w:rPr>
          <w:rFonts w:ascii="David" w:eastAsia="Calibri" w:hAnsi="David" w:hint="cs"/>
          <w:rtl/>
        </w:rPr>
        <w:t>/</w:t>
      </w:r>
      <w:r w:rsidRPr="00481134">
        <w:rPr>
          <w:rFonts w:ascii="David" w:eastAsia="Calibri" w:hAnsi="David"/>
          <w:rtl/>
        </w:rPr>
        <w:t xml:space="preserve">ת הוועדה להביא מספר עותקים של הדו"ח ואת מפת ההמלצה המודפסת בגיליון </w:t>
      </w:r>
      <w:r w:rsidRPr="00481134">
        <w:rPr>
          <w:rFonts w:ascii="David" w:eastAsia="Calibri" w:hAnsi="David"/>
        </w:rPr>
        <w:t xml:space="preserve">A </w:t>
      </w:r>
      <w:r w:rsidRPr="00481134">
        <w:rPr>
          <w:rFonts w:ascii="David" w:eastAsia="Calibri" w:hAnsi="David"/>
          <w:rtl/>
        </w:rPr>
        <w:t xml:space="preserve">3 . </w:t>
      </w:r>
    </w:p>
    <w:p w:rsidR="00460BF2" w:rsidRPr="00481134" w:rsidRDefault="00460BF2" w:rsidP="00460BF2">
      <w:pPr>
        <w:spacing w:before="120" w:after="200" w:line="276" w:lineRule="auto"/>
        <w:contextualSpacing/>
        <w:rPr>
          <w:rFonts w:ascii="David" w:eastAsia="Calibri" w:hAnsi="David"/>
          <w:rtl/>
        </w:rPr>
      </w:pPr>
    </w:p>
    <w:p w:rsidR="00460BF2" w:rsidRPr="00481134" w:rsidRDefault="00460BF2" w:rsidP="00264DBE">
      <w:pPr>
        <w:pStyle w:val="ListParagraph"/>
        <w:numPr>
          <w:ilvl w:val="0"/>
          <w:numId w:val="48"/>
        </w:numPr>
        <w:spacing w:before="120" w:after="200" w:line="276" w:lineRule="auto"/>
        <w:ind w:left="368" w:hanging="426"/>
        <w:contextualSpacing/>
        <w:rPr>
          <w:rFonts w:ascii="David" w:eastAsia="Calibri" w:hAnsi="David" w:cs="David"/>
          <w:b/>
          <w:bCs/>
        </w:rPr>
      </w:pPr>
      <w:r w:rsidRPr="00481134">
        <w:rPr>
          <w:rFonts w:ascii="David" w:eastAsia="Calibri" w:hAnsi="David" w:cs="David"/>
          <w:b/>
          <w:bCs/>
          <w:u w:val="single"/>
          <w:rtl/>
        </w:rPr>
        <w:t>דיווחים לגבי חברי וועדה:</w:t>
      </w:r>
      <w:r w:rsidRPr="00481134">
        <w:rPr>
          <w:rFonts w:ascii="David" w:eastAsia="Calibri" w:hAnsi="David" w:cs="David"/>
          <w:b/>
          <w:bCs/>
          <w:rtl/>
        </w:rPr>
        <w:t xml:space="preserve"> </w:t>
      </w:r>
    </w:p>
    <w:p w:rsidR="00460BF2" w:rsidRPr="00481134" w:rsidRDefault="00460BF2" w:rsidP="00460BF2">
      <w:pPr>
        <w:spacing w:before="120" w:after="200" w:line="276" w:lineRule="auto"/>
        <w:ind w:left="368"/>
        <w:rPr>
          <w:rFonts w:ascii="David" w:eastAsia="Calibri" w:hAnsi="David"/>
          <w:rtl/>
        </w:rPr>
      </w:pPr>
      <w:r>
        <w:rPr>
          <w:rFonts w:ascii="David" w:eastAsia="Calibri" w:hAnsi="David" w:hint="cs"/>
          <w:rtl/>
        </w:rPr>
        <w:t>הרכז/ת האדמיניסטרטיבי/ת</w:t>
      </w:r>
      <w:r>
        <w:rPr>
          <w:rFonts w:ascii="David" w:eastAsia="Calibri" w:hAnsi="David"/>
          <w:rtl/>
        </w:rPr>
        <w:t xml:space="preserve"> </w:t>
      </w:r>
      <w:r>
        <w:rPr>
          <w:rFonts w:ascii="David" w:eastAsia="Calibri" w:hAnsi="David" w:hint="cs"/>
          <w:rtl/>
        </w:rPr>
        <w:t>י</w:t>
      </w:r>
      <w:r w:rsidRPr="00481134">
        <w:rPr>
          <w:rFonts w:ascii="David" w:eastAsia="Calibri" w:hAnsi="David"/>
          <w:rtl/>
        </w:rPr>
        <w:t>כין את דוחות</w:t>
      </w:r>
      <w:r>
        <w:rPr>
          <w:rFonts w:ascii="David" w:eastAsia="Calibri" w:hAnsi="David"/>
          <w:rtl/>
        </w:rPr>
        <w:t xml:space="preserve"> השעות של פעילות חברי הוועדה, ו</w:t>
      </w:r>
      <w:r>
        <w:rPr>
          <w:rFonts w:ascii="David" w:eastAsia="Calibri" w:hAnsi="David" w:hint="cs"/>
          <w:rtl/>
        </w:rPr>
        <w:t>י</w:t>
      </w:r>
      <w:r w:rsidRPr="00481134">
        <w:rPr>
          <w:rFonts w:ascii="David" w:eastAsia="Calibri" w:hAnsi="David"/>
          <w:rtl/>
        </w:rPr>
        <w:t>עביר לאחראי במשרד את הדוחות הללו לשם תשלום לחברי הוועדה.</w:t>
      </w:r>
    </w:p>
    <w:p w:rsidR="00460BF2" w:rsidRPr="00481134" w:rsidRDefault="00460BF2" w:rsidP="00264DBE">
      <w:pPr>
        <w:pStyle w:val="ListParagraph"/>
        <w:numPr>
          <w:ilvl w:val="0"/>
          <w:numId w:val="48"/>
        </w:numPr>
        <w:spacing w:before="120" w:after="200" w:line="276" w:lineRule="auto"/>
        <w:ind w:left="368" w:hanging="426"/>
        <w:contextualSpacing/>
        <w:rPr>
          <w:rFonts w:ascii="David" w:eastAsia="Calibri" w:hAnsi="David" w:cs="David"/>
          <w:b/>
          <w:bCs/>
          <w:rtl/>
        </w:rPr>
      </w:pPr>
      <w:r w:rsidRPr="00481134">
        <w:rPr>
          <w:rFonts w:ascii="David" w:eastAsia="Calibri" w:hAnsi="David" w:cs="David"/>
          <w:b/>
          <w:bCs/>
          <w:u w:val="single"/>
          <w:rtl/>
        </w:rPr>
        <w:t>ניהול ידע</w:t>
      </w:r>
    </w:p>
    <w:p w:rsidR="00460BF2" w:rsidRDefault="00460BF2" w:rsidP="00460BF2">
      <w:pPr>
        <w:spacing w:before="120" w:after="200" w:line="276" w:lineRule="auto"/>
        <w:ind w:left="368"/>
        <w:contextualSpacing/>
        <w:rPr>
          <w:rFonts w:ascii="Arial" w:eastAsia="Calibri" w:hAnsi="Arial"/>
          <w:rtl/>
        </w:rPr>
      </w:pPr>
      <w:r w:rsidRPr="00481134">
        <w:rPr>
          <w:rFonts w:ascii="David" w:eastAsia="Calibri" w:hAnsi="David"/>
          <w:rtl/>
        </w:rPr>
        <w:t>על החברה לוודא קיום כלל החומר</w:t>
      </w:r>
      <w:r>
        <w:rPr>
          <w:rFonts w:ascii="David" w:eastAsia="Calibri" w:hAnsi="David"/>
          <w:rtl/>
        </w:rPr>
        <w:t xml:space="preserve">ים הנדרשים לעבודת הוועדה </w:t>
      </w:r>
      <w:r>
        <w:rPr>
          <w:rFonts w:ascii="David" w:eastAsia="Calibri" w:hAnsi="David" w:hint="cs"/>
          <w:rtl/>
        </w:rPr>
        <w:t>בצורה ממוחשבת, באופן שיקבע</w:t>
      </w:r>
      <w:r w:rsidRPr="00481134">
        <w:rPr>
          <w:rFonts w:ascii="David" w:eastAsia="Calibri" w:hAnsi="David"/>
          <w:rtl/>
        </w:rPr>
        <w:t xml:space="preserve"> משרד הפנים</w:t>
      </w:r>
      <w:r>
        <w:rPr>
          <w:rFonts w:ascii="David" w:eastAsia="Calibri" w:hAnsi="David" w:hint="cs"/>
          <w:rtl/>
        </w:rPr>
        <w:t>.</w:t>
      </w:r>
    </w:p>
    <w:p w:rsidR="00460BF2" w:rsidRDefault="00460BF2" w:rsidP="00460BF2">
      <w:pPr>
        <w:pStyle w:val="ListParagraph"/>
        <w:keepNext/>
        <w:keepLines/>
        <w:widowControl w:val="0"/>
        <w:spacing w:line="360" w:lineRule="auto"/>
        <w:ind w:left="0"/>
        <w:outlineLvl w:val="0"/>
        <w:rPr>
          <w:rFonts w:ascii="David" w:hAnsi="David"/>
          <w:b/>
          <w:bCs/>
          <w:rtl/>
        </w:rPr>
      </w:pPr>
    </w:p>
    <w:p w:rsidR="00460BF2" w:rsidRDefault="00460BF2">
      <w:pPr>
        <w:bidi w:val="0"/>
        <w:rPr>
          <w:rFonts w:ascii="David" w:hAnsi="David"/>
          <w:b/>
          <w:bCs/>
          <w:rtl/>
        </w:rPr>
      </w:pPr>
      <w:r>
        <w:rPr>
          <w:rFonts w:ascii="David" w:hAnsi="David"/>
          <w:b/>
          <w:bCs/>
          <w:rtl/>
        </w:rPr>
        <w:br w:type="page"/>
      </w:r>
    </w:p>
    <w:p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rsidR="00764FB4" w:rsidRDefault="00764FB4" w:rsidP="00CB2CD0">
      <w:pPr>
        <w:spacing w:line="360" w:lineRule="auto"/>
        <w:jc w:val="both"/>
        <w:rPr>
          <w:rFonts w:ascii="David" w:hAnsi="David"/>
          <w:rtl/>
        </w:rPr>
      </w:pPr>
    </w:p>
    <w:p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rsidR="00CB2CD0" w:rsidRPr="00E81EF1" w:rsidRDefault="00CB2CD0" w:rsidP="00CB2CD0">
      <w:pPr>
        <w:spacing w:line="360" w:lineRule="auto"/>
        <w:jc w:val="both"/>
        <w:rPr>
          <w:rFonts w:ascii="David" w:hAnsi="David"/>
        </w:rPr>
      </w:pPr>
      <w:r w:rsidRPr="00E81EF1">
        <w:rPr>
          <w:rFonts w:ascii="David" w:hAnsi="David"/>
          <w:rtl/>
        </w:rPr>
        <w:t xml:space="preserve">לכבוד </w:t>
      </w:r>
    </w:p>
    <w:p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561051">
        <w:rPr>
          <w:rFonts w:ascii="David" w:hAnsi="David" w:hint="cs"/>
          <w:rtl/>
        </w:rPr>
        <w:t>40</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561051">
        <w:rPr>
          <w:rFonts w:ascii="David" w:hAnsi="David" w:hint="cs"/>
          <w:rtl/>
        </w:rPr>
        <w:t>ארבעים</w:t>
      </w:r>
      <w:r w:rsidR="00093A99">
        <w:rPr>
          <w:rFonts w:ascii="David" w:hAnsi="David" w:hint="cs"/>
          <w:rtl/>
        </w:rPr>
        <w:t xml:space="preserve"> אלף</w:t>
      </w:r>
      <w:r>
        <w:rPr>
          <w:rFonts w:ascii="David" w:hAnsi="David" w:hint="cs"/>
          <w:rtl/>
        </w:rPr>
        <w:t xml:space="preserve"> שקלים חדשים</w:t>
      </w:r>
      <w:r w:rsidRPr="00E81EF1">
        <w:rPr>
          <w:rFonts w:ascii="David" w:hAnsi="David"/>
          <w:rtl/>
        </w:rPr>
        <w:t>)</w:t>
      </w:r>
    </w:p>
    <w:p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4" w:name="_Hlk511582210"/>
      <w:r w:rsidRPr="007E740E">
        <w:rPr>
          <w:rFonts w:ascii="David" w:hAnsi="David" w:hint="cs"/>
          <w:rtl/>
        </w:rPr>
        <w:t xml:space="preserve">מכרז מס' </w:t>
      </w:r>
      <w:r w:rsidR="005E257B">
        <w:rPr>
          <w:rFonts w:ascii="David" w:hAnsi="David" w:hint="cs"/>
          <w:rtl/>
        </w:rPr>
        <w:t>39/2018</w:t>
      </w:r>
      <w:r w:rsidRPr="007E740E">
        <w:rPr>
          <w:rFonts w:ascii="David" w:hAnsi="David" w:hint="cs"/>
          <w:rtl/>
        </w:rPr>
        <w:t xml:space="preserve"> </w:t>
      </w:r>
      <w:r w:rsidR="00417626">
        <w:rPr>
          <w:rFonts w:ascii="David" w:hAnsi="David" w:hint="cs"/>
          <w:rtl/>
        </w:rPr>
        <w:t xml:space="preserve">למתן שירותי </w:t>
      </w:r>
      <w:r w:rsidR="00D066DB">
        <w:rPr>
          <w:rFonts w:ascii="David" w:hAnsi="David" w:hint="cs"/>
          <w:rtl/>
        </w:rPr>
        <w:t xml:space="preserve">ריכוז </w:t>
      </w:r>
      <w:r w:rsidR="00D066DB">
        <w:rPr>
          <w:rFonts w:ascii="David" w:hAnsi="David" w:hint="cs"/>
        </w:rPr>
        <w:t>GIS</w:t>
      </w:r>
      <w:r w:rsidR="00D066DB">
        <w:rPr>
          <w:rFonts w:ascii="David" w:hAnsi="David" w:hint="cs"/>
          <w:rtl/>
        </w:rPr>
        <w:t xml:space="preserve"> </w:t>
      </w:r>
      <w:proofErr w:type="spellStart"/>
      <w:r w:rsidR="00D066DB">
        <w:rPr>
          <w:rFonts w:ascii="David" w:hAnsi="David" w:hint="cs"/>
          <w:rtl/>
        </w:rPr>
        <w:t>לועדות</w:t>
      </w:r>
      <w:proofErr w:type="spellEnd"/>
      <w:r w:rsidR="00D066DB">
        <w:rPr>
          <w:rFonts w:ascii="David" w:hAnsi="David" w:hint="cs"/>
          <w:rtl/>
        </w:rPr>
        <w:t xml:space="preserve"> חקירה</w:t>
      </w:r>
      <w:bookmarkEnd w:id="174"/>
      <w:r w:rsidRPr="007E740E">
        <w:rPr>
          <w:rFonts w:ascii="David" w:hAnsi="David" w:hint="cs"/>
          <w:rtl/>
        </w:rPr>
        <w:t>.</w:t>
      </w:r>
    </w:p>
    <w:p w:rsidR="00CB2CD0" w:rsidRPr="00E9061D"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w:t>
      </w:r>
      <w:r w:rsidRPr="00E9061D">
        <w:rPr>
          <w:rFonts w:ascii="David" w:hAnsi="David"/>
          <w:rtl/>
        </w:rPr>
        <w:t>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B2CD0" w:rsidRPr="00E81EF1" w:rsidRDefault="00CB2CD0" w:rsidP="00CB2CD0">
      <w:pPr>
        <w:spacing w:line="360" w:lineRule="auto"/>
        <w:jc w:val="both"/>
        <w:rPr>
          <w:rFonts w:ascii="David" w:hAnsi="David"/>
        </w:rPr>
      </w:pPr>
      <w:r w:rsidRPr="00E9061D">
        <w:rPr>
          <w:rFonts w:ascii="David" w:hAnsi="David"/>
          <w:rtl/>
        </w:rPr>
        <w:t xml:space="preserve">ערבות זו תהיה בתוקף </w:t>
      </w:r>
      <w:r w:rsidRPr="00E9061D">
        <w:rPr>
          <w:rFonts w:ascii="David" w:hAnsi="David"/>
          <w:b/>
          <w:bCs/>
          <w:rtl/>
        </w:rPr>
        <w:t xml:space="preserve">עד תאריך  </w:t>
      </w:r>
      <w:r w:rsidR="008B2AFA">
        <w:rPr>
          <w:rFonts w:ascii="David" w:hAnsi="David" w:hint="cs"/>
          <w:b/>
          <w:bCs/>
          <w:rtl/>
        </w:rPr>
        <w:t>24</w:t>
      </w:r>
      <w:r w:rsidR="00094E29" w:rsidRPr="00E9061D">
        <w:rPr>
          <w:rFonts w:ascii="David" w:hAnsi="David" w:hint="cs"/>
          <w:b/>
          <w:bCs/>
          <w:rtl/>
        </w:rPr>
        <w:t>.</w:t>
      </w:r>
      <w:r w:rsidR="008B2AFA">
        <w:rPr>
          <w:rFonts w:ascii="David" w:hAnsi="David" w:hint="cs"/>
          <w:b/>
          <w:bCs/>
          <w:rtl/>
        </w:rPr>
        <w:t>01</w:t>
      </w:r>
      <w:r w:rsidR="00094E29" w:rsidRPr="00E9061D">
        <w:rPr>
          <w:rFonts w:ascii="David" w:hAnsi="David" w:hint="cs"/>
          <w:b/>
          <w:bCs/>
          <w:rtl/>
        </w:rPr>
        <w:t>.</w:t>
      </w:r>
      <w:r w:rsidR="008B2AFA">
        <w:rPr>
          <w:rFonts w:ascii="David" w:hAnsi="David" w:hint="cs"/>
          <w:b/>
          <w:bCs/>
          <w:rtl/>
        </w:rPr>
        <w:t>2019</w:t>
      </w:r>
      <w:r w:rsidR="00094E29" w:rsidRPr="00E9061D">
        <w:rPr>
          <w:rFonts w:ascii="David" w:hAnsi="David" w:hint="cs"/>
          <w:b/>
          <w:bCs/>
          <w:rtl/>
        </w:rPr>
        <w:t>.</w:t>
      </w:r>
    </w:p>
    <w:p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rsidR="00CB2CD0" w:rsidRPr="00E81EF1" w:rsidRDefault="00CB2CD0" w:rsidP="00CB2CD0">
      <w:pPr>
        <w:spacing w:line="120" w:lineRule="auto"/>
        <w:jc w:val="both"/>
        <w:rPr>
          <w:rFonts w:ascii="David" w:hAnsi="David"/>
          <w:rtl/>
        </w:rPr>
      </w:pPr>
    </w:p>
    <w:p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both"/>
        <w:rPr>
          <w:rFonts w:ascii="David" w:hAnsi="David"/>
          <w:rtl/>
        </w:rPr>
      </w:pP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pPr>
        <w:bidi w:val="0"/>
        <w:rPr>
          <w:rFonts w:ascii="David" w:hAnsi="David"/>
          <w:b/>
          <w:bCs/>
          <w:rtl/>
        </w:rPr>
      </w:pPr>
      <w:r>
        <w:rPr>
          <w:rFonts w:ascii="David" w:hAnsi="David"/>
          <w:b/>
          <w:bCs/>
          <w:rtl/>
        </w:rPr>
        <w:br w:type="page"/>
      </w:r>
    </w:p>
    <w:p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rsidR="002B76D5" w:rsidRDefault="002B76D5" w:rsidP="002B76D5">
      <w:pPr>
        <w:pStyle w:val="ListParagraph"/>
        <w:spacing w:line="360" w:lineRule="auto"/>
        <w:ind w:left="0"/>
        <w:outlineLvl w:val="0"/>
        <w:rPr>
          <w:rFonts w:ascii="David" w:hAnsi="David" w:cs="David"/>
          <w:rtl/>
          <w:lang w:eastAsia="en-US"/>
        </w:rPr>
      </w:pPr>
    </w:p>
    <w:p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4EA2157C" wp14:editId="3B1F0745">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3066B803" wp14:editId="6FAE0BA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302DBB8" wp14:editId="1FB3DCAA">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2252FCA" wp14:editId="77A7348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6497A25E" wp14:editId="283CE351">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rsidR="002B76D5" w:rsidRDefault="002B76D5">
      <w:pPr>
        <w:bidi w:val="0"/>
        <w:rPr>
          <w:rFonts w:ascii="David" w:hAnsi="David"/>
          <w:b/>
          <w:bCs/>
          <w:rtl/>
        </w:rPr>
      </w:pPr>
      <w:r>
        <w:rPr>
          <w:rFonts w:ascii="David" w:hAnsi="David"/>
          <w:b/>
          <w:bCs/>
          <w:rtl/>
        </w:rPr>
        <w:br w:type="page"/>
      </w:r>
    </w:p>
    <w:p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1"/>
      <w:bookmarkEnd w:id="162"/>
      <w:bookmarkEnd w:id="173"/>
    </w:p>
    <w:p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5"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לרבות בעותק הדיגיטלי, אלא רק במסגרת הצעת המחיר אשר תוכנס למעטפה הנפרדת.</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w:t>
      </w:r>
      <w:proofErr w:type="spellStart"/>
      <w:r>
        <w:rPr>
          <w:rFonts w:ascii="David" w:eastAsia="David" w:hAnsi="David"/>
          <w:b/>
          <w:bCs/>
          <w:rtl/>
          <w:lang w:eastAsia="he-IL"/>
        </w:rPr>
        <w:t>משצויין</w:t>
      </w:r>
      <w:proofErr w:type="spellEnd"/>
      <w:r>
        <w:rPr>
          <w:rFonts w:ascii="David" w:eastAsia="David" w:hAnsi="David"/>
          <w:b/>
          <w:bCs/>
          <w:rtl/>
          <w:lang w:eastAsia="he-IL"/>
        </w:rPr>
        <w:t xml:space="preserve"> על ידי המציע, הצעת המחיר תשוקלל כפי שהוצע על ידי המציע, </w:t>
      </w:r>
      <w:r>
        <w:rPr>
          <w:rFonts w:ascii="David" w:eastAsia="David" w:hAnsi="David"/>
          <w:b/>
          <w:bCs/>
          <w:u w:val="single"/>
          <w:rtl/>
          <w:lang w:eastAsia="he-IL"/>
        </w:rPr>
        <w:t>ולאחר הזכייה</w:t>
      </w:r>
      <w:r>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rsidR="000B1709" w:rsidRDefault="000B1709" w:rsidP="000B1709">
      <w:pPr>
        <w:keepNext/>
        <w:keepLines/>
        <w:widowControl w:val="0"/>
        <w:tabs>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האמור לעיל נתון לקביעתו הסופית והבלעדית של המשרד ולמציע לא תהא כל טענה בגין כך.</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המציע ינקוב בתעריף עבודה שעתי להלן.</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וכן אחוזי הנחה נוספים בגין התקשרות בהיקף העולה על 200 שעות וכן הנחה נוספת במידה וההתקשרות תארך יותר משנתיים, </w:t>
      </w:r>
      <w:proofErr w:type="spellStart"/>
      <w:r>
        <w:rPr>
          <w:rFonts w:ascii="David" w:hAnsi="David"/>
          <w:rtl/>
        </w:rPr>
        <w:t>הכל</w:t>
      </w:r>
      <w:proofErr w:type="spellEnd"/>
      <w:r>
        <w:rPr>
          <w:rFonts w:ascii="David" w:hAnsi="David"/>
          <w:rtl/>
        </w:rPr>
        <w:t xml:space="preserve"> בהתאם להוראת החשב הכללי שמספרה 13.9.2.</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rsidR="004D7F72" w:rsidRDefault="004D7F72" w:rsidP="00264DBE">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 (במידה ונקב).</w:t>
      </w:r>
    </w:p>
    <w:p w:rsidR="000B1709" w:rsidRDefault="000B1709" w:rsidP="000B1709">
      <w:pPr>
        <w:keepNext/>
        <w:keepLines/>
        <w:widowControl w:val="0"/>
        <w:tabs>
          <w:tab w:val="left" w:pos="709"/>
        </w:tabs>
        <w:spacing w:line="360" w:lineRule="exact"/>
        <w:ind w:left="298"/>
        <w:jc w:val="both"/>
        <w:rPr>
          <w:b/>
          <w:bCs/>
          <w:u w:val="single"/>
          <w:rtl/>
        </w:rPr>
      </w:pPr>
      <w:bookmarkStart w:id="176" w:name="_Ref488407973"/>
    </w:p>
    <w:p w:rsidR="000B1709" w:rsidRDefault="000B1709" w:rsidP="000B1709">
      <w:pPr>
        <w:keepNext/>
        <w:keepLines/>
        <w:widowControl w:val="0"/>
        <w:tabs>
          <w:tab w:val="left" w:pos="709"/>
        </w:tabs>
        <w:spacing w:line="360" w:lineRule="exact"/>
        <w:ind w:left="298"/>
        <w:jc w:val="both"/>
        <w:rPr>
          <w:b/>
          <w:bCs/>
          <w:u w:val="single"/>
          <w:rtl/>
        </w:rPr>
      </w:pPr>
    </w:p>
    <w:p w:rsidR="000B1709" w:rsidRDefault="000B1709" w:rsidP="000B1709">
      <w:pPr>
        <w:keepNext/>
        <w:keepLines/>
        <w:widowControl w:val="0"/>
        <w:tabs>
          <w:tab w:val="left" w:pos="709"/>
        </w:tabs>
        <w:spacing w:line="360" w:lineRule="exact"/>
        <w:ind w:left="298"/>
        <w:jc w:val="both"/>
        <w:rPr>
          <w:b/>
          <w:bCs/>
          <w:u w:val="single"/>
          <w:rtl/>
        </w:rPr>
      </w:pPr>
    </w:p>
    <w:p w:rsidR="000B1709" w:rsidRDefault="000B1709" w:rsidP="000B1709">
      <w:pPr>
        <w:keepNext/>
        <w:keepLines/>
        <w:widowControl w:val="0"/>
        <w:tabs>
          <w:tab w:val="left" w:pos="709"/>
        </w:tabs>
        <w:spacing w:line="360" w:lineRule="exact"/>
        <w:ind w:left="298"/>
        <w:jc w:val="both"/>
        <w:rPr>
          <w:b/>
          <w:bCs/>
          <w:u w:val="single"/>
          <w:rtl/>
        </w:rPr>
      </w:pPr>
    </w:p>
    <w:p w:rsidR="000B1709" w:rsidRDefault="000B1709" w:rsidP="000B1709">
      <w:pPr>
        <w:keepNext/>
        <w:keepLines/>
        <w:widowControl w:val="0"/>
        <w:tabs>
          <w:tab w:val="left" w:pos="709"/>
        </w:tabs>
        <w:spacing w:line="360" w:lineRule="exact"/>
        <w:ind w:left="298"/>
        <w:jc w:val="both"/>
        <w:rPr>
          <w:b/>
          <w:bCs/>
          <w:u w:val="single"/>
        </w:rPr>
      </w:pPr>
    </w:p>
    <w:p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p>
    <w:p w:rsidR="000B1709" w:rsidRDefault="000B1709" w:rsidP="00264DBE">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פירוט חישוב המחיר לשעת עבודה עבור מנהל הפרויקט:</w:t>
      </w:r>
    </w:p>
    <w:tbl>
      <w:tblPr>
        <w:bidiVisual/>
        <w:tblW w:w="9410"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3247"/>
      </w:tblGrid>
      <w:tr w:rsidR="000B1709" w:rsidRPr="00767B5F" w:rsidTr="000B1709">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rsidR="000B1709" w:rsidRPr="00767B5F" w:rsidRDefault="000B1709" w:rsidP="00FD0E96">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rsidR="000B1709" w:rsidRDefault="000B1709" w:rsidP="00FD0E96">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rsidR="000B1709" w:rsidRPr="00C12FC4" w:rsidRDefault="000B1709" w:rsidP="00FD0E96">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rsidR="000B1709" w:rsidRPr="00767B5F" w:rsidRDefault="000B1709" w:rsidP="00FD0E96">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rsidR="000B1709" w:rsidRPr="00767B5F" w:rsidRDefault="000B1709" w:rsidP="00FD0E96">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ללא מע"מ</w:t>
            </w:r>
          </w:p>
        </w:tc>
        <w:tc>
          <w:tcPr>
            <w:tcW w:w="3247" w:type="dxa"/>
            <w:tcBorders>
              <w:top w:val="single" w:sz="8" w:space="0" w:color="auto"/>
              <w:left w:val="nil"/>
              <w:bottom w:val="single" w:sz="4" w:space="0" w:color="auto"/>
              <w:right w:val="single" w:sz="8" w:space="0" w:color="auto"/>
            </w:tcBorders>
            <w:shd w:val="clear" w:color="auto" w:fill="FFFF00"/>
            <w:tcMar>
              <w:top w:w="0" w:type="dxa"/>
              <w:left w:w="57" w:type="dxa"/>
              <w:bottom w:w="0" w:type="dxa"/>
              <w:right w:w="57" w:type="dxa"/>
            </w:tcMar>
            <w:hideMark/>
          </w:tcPr>
          <w:p w:rsidR="000B1709" w:rsidRDefault="000B1709" w:rsidP="00FD0E96">
            <w:pPr>
              <w:keepNext/>
              <w:keepLines/>
              <w:widowControl w:val="0"/>
              <w:spacing w:line="288" w:lineRule="atLeast"/>
              <w:jc w:val="both"/>
              <w:rPr>
                <w:rFonts w:ascii="David" w:hAnsi="David"/>
                <w:b/>
                <w:bCs/>
                <w:color w:val="222222"/>
                <w:shd w:val="clear" w:color="auto" w:fill="FFFF00"/>
                <w:rtl/>
              </w:rPr>
            </w:pPr>
            <w:r w:rsidRPr="00767B5F">
              <w:rPr>
                <w:rFonts w:ascii="David" w:hAnsi="David"/>
                <w:b/>
                <w:bCs/>
                <w:color w:val="222222"/>
                <w:shd w:val="clear" w:color="auto" w:fill="FFFF00"/>
                <w:rtl/>
              </w:rPr>
              <w:t>מחיר שעתי מוצע ללא מע"מ לאחר 10% הנחה בגין התקשרות מעל 200 שעות</w:t>
            </w:r>
            <w:r w:rsidR="00900371">
              <w:rPr>
                <w:rFonts w:ascii="David" w:hAnsi="David" w:hint="cs"/>
                <w:b/>
                <w:bCs/>
                <w:color w:val="222222"/>
                <w:shd w:val="clear" w:color="auto" w:fill="FFFF00"/>
                <w:rtl/>
              </w:rPr>
              <w:t xml:space="preserve"> ולאחר ההנחה המוצעת (העמודה </w:t>
            </w:r>
            <w:r w:rsidR="0047574B">
              <w:rPr>
                <w:rFonts w:ascii="David" w:hAnsi="David" w:hint="cs"/>
                <w:b/>
                <w:bCs/>
                <w:color w:val="222222"/>
                <w:shd w:val="clear" w:color="auto" w:fill="FFFF00"/>
                <w:rtl/>
              </w:rPr>
              <w:t>הימנית</w:t>
            </w:r>
            <w:r w:rsidR="00900371">
              <w:rPr>
                <w:rFonts w:ascii="David" w:hAnsi="David" w:hint="cs"/>
                <w:b/>
                <w:bCs/>
                <w:color w:val="222222"/>
                <w:shd w:val="clear" w:color="auto" w:fill="FFFF00"/>
                <w:rtl/>
              </w:rPr>
              <w:t>)</w:t>
            </w:r>
          </w:p>
          <w:p w:rsidR="00EF4AF7" w:rsidRDefault="00EF4AF7" w:rsidP="00EF4AF7">
            <w:pPr>
              <w:keepNext/>
              <w:keepLines/>
              <w:widowControl w:val="0"/>
              <w:spacing w:line="288" w:lineRule="atLeast"/>
              <w:jc w:val="both"/>
              <w:rPr>
                <w:rFonts w:ascii="David" w:hAnsi="David"/>
                <w:b/>
                <w:bCs/>
                <w:color w:val="222222"/>
                <w:shd w:val="clear" w:color="auto" w:fill="FFFF00"/>
                <w:rtl/>
              </w:rPr>
            </w:pPr>
            <w:r>
              <w:rPr>
                <w:rFonts w:ascii="David" w:hAnsi="David" w:hint="cs"/>
                <w:b/>
                <w:bCs/>
                <w:color w:val="222222"/>
                <w:shd w:val="clear" w:color="auto" w:fill="FFFF00"/>
              </w:rPr>
              <w:t>P</w:t>
            </w:r>
            <w:r>
              <w:rPr>
                <w:rFonts w:ascii="David" w:hAnsi="David" w:hint="cs"/>
                <w:b/>
                <w:bCs/>
                <w:color w:val="222222"/>
                <w:shd w:val="clear" w:color="auto" w:fill="FFFF00"/>
                <w:rtl/>
              </w:rPr>
              <w:t>*0.9</w:t>
            </w:r>
          </w:p>
          <w:p w:rsidR="000B1709" w:rsidRPr="00767B5F" w:rsidRDefault="000B1709" w:rsidP="00FD0E96">
            <w:pPr>
              <w:keepNext/>
              <w:keepLines/>
              <w:widowControl w:val="0"/>
              <w:spacing w:line="288" w:lineRule="atLeast"/>
              <w:jc w:val="both"/>
              <w:rPr>
                <w:rFonts w:ascii="David" w:hAnsi="David"/>
                <w:color w:val="222222"/>
                <w:rtl/>
              </w:rPr>
            </w:pPr>
            <w:r>
              <w:rPr>
                <w:rFonts w:ascii="David" w:hAnsi="David" w:hint="cs"/>
                <w:color w:val="222222"/>
                <w:rtl/>
              </w:rPr>
              <w:t>(סכום זה ימולא בטבלה המסכמת שלהלן</w:t>
            </w:r>
            <w:r w:rsidR="005E257B">
              <w:rPr>
                <w:rFonts w:ascii="David" w:hAnsi="David" w:hint="cs"/>
                <w:color w:val="222222"/>
                <w:rtl/>
              </w:rPr>
              <w:t xml:space="preserve"> עבור מנהל הפרויקט</w:t>
            </w:r>
            <w:r>
              <w:rPr>
                <w:rFonts w:ascii="David" w:hAnsi="David" w:hint="cs"/>
                <w:color w:val="222222"/>
                <w:rtl/>
              </w:rPr>
              <w:t>)</w:t>
            </w:r>
          </w:p>
        </w:tc>
      </w:tr>
      <w:tr w:rsidR="000B1709" w:rsidRPr="00767B5F" w:rsidTr="000B1709">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0B1709" w:rsidRPr="00767B5F" w:rsidRDefault="000B1709" w:rsidP="00FD0E96">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0B1709" w:rsidRPr="00767B5F" w:rsidRDefault="005D7CA1" w:rsidP="00FD0E96">
            <w:pPr>
              <w:keepNext/>
              <w:keepLines/>
              <w:widowControl w:val="0"/>
              <w:spacing w:line="288" w:lineRule="atLeast"/>
              <w:jc w:val="both"/>
              <w:rPr>
                <w:rFonts w:ascii="David" w:hAnsi="David"/>
                <w:color w:val="222222"/>
                <w:rtl/>
              </w:rPr>
            </w:pPr>
            <w:r>
              <w:rPr>
                <w:rFonts w:ascii="David" w:hAnsi="David" w:hint="cs"/>
                <w:color w:val="222222"/>
                <w:rtl/>
              </w:rPr>
              <w:t>290</w:t>
            </w:r>
            <w:r w:rsidR="000B1709"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0B1709" w:rsidRPr="00767B5F" w:rsidRDefault="000B1709" w:rsidP="00FD0E96">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0B1709" w:rsidRPr="00767B5F" w:rsidRDefault="000B1709" w:rsidP="00FD0E96">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hideMark/>
          </w:tcPr>
          <w:p w:rsidR="000B1709" w:rsidRPr="00767B5F" w:rsidRDefault="000B1709" w:rsidP="00FD0E96">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r w:rsidR="000B1709" w:rsidRPr="00767B5F" w:rsidTr="000B1709">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0B1709" w:rsidRPr="00767B5F" w:rsidRDefault="000B1709" w:rsidP="00FD0E96">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0B1709" w:rsidRPr="00767B5F" w:rsidRDefault="005D7CA1" w:rsidP="00FD0E96">
            <w:pPr>
              <w:keepNext/>
              <w:keepLines/>
              <w:widowControl w:val="0"/>
              <w:spacing w:line="288" w:lineRule="atLeast"/>
              <w:jc w:val="both"/>
              <w:rPr>
                <w:rFonts w:ascii="David" w:hAnsi="David"/>
                <w:color w:val="222222"/>
                <w:rtl/>
              </w:rPr>
            </w:pPr>
            <w:r>
              <w:rPr>
                <w:rFonts w:ascii="David" w:hAnsi="David" w:hint="cs"/>
                <w:color w:val="222222"/>
                <w:rtl/>
              </w:rPr>
              <w:t>201</w:t>
            </w:r>
            <w:r w:rsidR="000B1709"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0B1709" w:rsidRPr="00767B5F" w:rsidRDefault="000B1709" w:rsidP="00FD0E96">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0B1709" w:rsidRPr="00767B5F" w:rsidRDefault="000B1709" w:rsidP="00FD0E96">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rsidR="000B1709" w:rsidRPr="00767B5F" w:rsidRDefault="000B1709" w:rsidP="00FD0E96">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r w:rsidR="000B1709" w:rsidRPr="00767B5F" w:rsidTr="000B1709">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0B1709" w:rsidRPr="00767B5F" w:rsidRDefault="000B1709" w:rsidP="00FD0E96">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0B1709" w:rsidRPr="00767B5F" w:rsidRDefault="005D7CA1" w:rsidP="00FD0E96">
            <w:pPr>
              <w:keepNext/>
              <w:keepLines/>
              <w:widowControl w:val="0"/>
              <w:spacing w:line="288" w:lineRule="atLeast"/>
              <w:jc w:val="both"/>
              <w:rPr>
                <w:rFonts w:ascii="David" w:hAnsi="David"/>
                <w:color w:val="222222"/>
                <w:rtl/>
              </w:rPr>
            </w:pPr>
            <w:r>
              <w:rPr>
                <w:rFonts w:ascii="David" w:hAnsi="David" w:hint="cs"/>
                <w:color w:val="222222"/>
                <w:rtl/>
              </w:rPr>
              <w:t>151</w:t>
            </w:r>
            <w:r w:rsidR="000B1709"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0B1709" w:rsidRPr="00767B5F" w:rsidRDefault="000B1709" w:rsidP="00FD0E96">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0B1709" w:rsidRPr="00767B5F" w:rsidRDefault="000B1709" w:rsidP="00FD0E96">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rsidR="000B1709" w:rsidRPr="00767B5F" w:rsidRDefault="000B1709" w:rsidP="00FD0E96">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bl>
    <w:p w:rsidR="000B1709" w:rsidRDefault="000B1709" w:rsidP="000B1709">
      <w:pPr>
        <w:keepNext/>
        <w:keepLines/>
        <w:widowControl w:val="0"/>
        <w:tabs>
          <w:tab w:val="left" w:pos="709"/>
        </w:tabs>
        <w:spacing w:line="360" w:lineRule="exact"/>
        <w:ind w:left="930"/>
        <w:jc w:val="both"/>
        <w:rPr>
          <w:b/>
          <w:bCs/>
          <w:u w:val="single"/>
          <w:rtl/>
        </w:rPr>
      </w:pPr>
    </w:p>
    <w:p w:rsidR="000B1709" w:rsidRDefault="000B1709" w:rsidP="00264DBE">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פירוט חישוב המחיר לשעת עבודה עבור הרכזים המוצעים (יינתן מחיר אחיד לכלל הרכזים):</w:t>
      </w:r>
    </w:p>
    <w:p w:rsidR="008B2AFA" w:rsidRDefault="008B2AFA" w:rsidP="008B2AFA">
      <w:pPr>
        <w:keepNext/>
        <w:keepLines/>
        <w:widowControl w:val="0"/>
        <w:tabs>
          <w:tab w:val="left" w:pos="709"/>
        </w:tabs>
        <w:spacing w:line="360" w:lineRule="exact"/>
        <w:ind w:left="930"/>
        <w:jc w:val="both"/>
        <w:rPr>
          <w:b/>
          <w:bCs/>
          <w:u w:val="single"/>
        </w:rPr>
      </w:pPr>
    </w:p>
    <w:tbl>
      <w:tblPr>
        <w:bidiVisual/>
        <w:tblW w:w="9410"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3247"/>
      </w:tblGrid>
      <w:tr w:rsidR="000B1709" w:rsidRPr="00767B5F" w:rsidTr="00FD0E96">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rsidR="000B1709" w:rsidRPr="00767B5F" w:rsidRDefault="000B1709" w:rsidP="00FD0E96">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rsidR="000B1709" w:rsidRDefault="000B1709" w:rsidP="00FD0E96">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rsidR="000B1709" w:rsidRPr="00C12FC4" w:rsidRDefault="000B1709" w:rsidP="00FD0E96">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rsidR="000B1709" w:rsidRPr="00767B5F" w:rsidRDefault="000B1709" w:rsidP="00FD0E96">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rsidR="000B1709" w:rsidRPr="00767B5F" w:rsidRDefault="000B1709" w:rsidP="00FD0E96">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ללא מע"מ</w:t>
            </w:r>
          </w:p>
        </w:tc>
        <w:tc>
          <w:tcPr>
            <w:tcW w:w="3247" w:type="dxa"/>
            <w:tcBorders>
              <w:top w:val="single" w:sz="8" w:space="0" w:color="auto"/>
              <w:left w:val="nil"/>
              <w:bottom w:val="single" w:sz="4" w:space="0" w:color="auto"/>
              <w:right w:val="single" w:sz="8" w:space="0" w:color="auto"/>
            </w:tcBorders>
            <w:shd w:val="clear" w:color="auto" w:fill="FFFF00"/>
            <w:tcMar>
              <w:top w:w="0" w:type="dxa"/>
              <w:left w:w="57" w:type="dxa"/>
              <w:bottom w:w="0" w:type="dxa"/>
              <w:right w:w="57" w:type="dxa"/>
            </w:tcMar>
            <w:hideMark/>
          </w:tcPr>
          <w:p w:rsidR="000B1709" w:rsidRDefault="000B1709" w:rsidP="00900371">
            <w:pPr>
              <w:keepNext/>
              <w:keepLines/>
              <w:widowControl w:val="0"/>
              <w:spacing w:line="288" w:lineRule="atLeast"/>
              <w:jc w:val="both"/>
              <w:rPr>
                <w:rFonts w:ascii="David" w:hAnsi="David"/>
                <w:b/>
                <w:bCs/>
                <w:color w:val="222222"/>
                <w:shd w:val="clear" w:color="auto" w:fill="FFFF00"/>
                <w:rtl/>
              </w:rPr>
            </w:pPr>
            <w:r w:rsidRPr="00767B5F">
              <w:rPr>
                <w:rFonts w:ascii="David" w:hAnsi="David"/>
                <w:b/>
                <w:bCs/>
                <w:color w:val="222222"/>
                <w:shd w:val="clear" w:color="auto" w:fill="FFFF00"/>
                <w:rtl/>
              </w:rPr>
              <w:t>מחיר שעתי מוצע ללא מע"מ לאחר 10% הנחה בגין התקשרות מעל 200 שעות</w:t>
            </w:r>
            <w:r w:rsidR="00900371" w:rsidRPr="00900371">
              <w:rPr>
                <w:rFonts w:ascii="David" w:hAnsi="David" w:hint="cs"/>
                <w:b/>
                <w:bCs/>
                <w:color w:val="222222"/>
                <w:shd w:val="clear" w:color="auto" w:fill="FFFF00"/>
                <w:rtl/>
              </w:rPr>
              <w:t xml:space="preserve"> ולאחר ההנחה המוצעת (העמודה </w:t>
            </w:r>
            <w:r w:rsidR="0047574B">
              <w:rPr>
                <w:rFonts w:ascii="David" w:hAnsi="David" w:hint="cs"/>
                <w:b/>
                <w:bCs/>
                <w:color w:val="222222"/>
                <w:shd w:val="clear" w:color="auto" w:fill="FFFF00"/>
                <w:rtl/>
              </w:rPr>
              <w:t>הימנית</w:t>
            </w:r>
            <w:r w:rsidR="00900371" w:rsidRPr="00900371">
              <w:rPr>
                <w:rFonts w:ascii="David" w:hAnsi="David" w:hint="cs"/>
                <w:b/>
                <w:bCs/>
                <w:color w:val="222222"/>
                <w:shd w:val="clear" w:color="auto" w:fill="FFFF00"/>
                <w:rtl/>
              </w:rPr>
              <w:t>)</w:t>
            </w:r>
          </w:p>
          <w:p w:rsidR="00EF4AF7" w:rsidRDefault="00EF4AF7" w:rsidP="00900371">
            <w:pPr>
              <w:keepNext/>
              <w:keepLines/>
              <w:widowControl w:val="0"/>
              <w:spacing w:line="288" w:lineRule="atLeast"/>
              <w:jc w:val="both"/>
              <w:rPr>
                <w:rFonts w:ascii="David" w:hAnsi="David"/>
                <w:b/>
                <w:bCs/>
                <w:color w:val="222222"/>
                <w:shd w:val="clear" w:color="auto" w:fill="FFFF00"/>
                <w:rtl/>
              </w:rPr>
            </w:pPr>
            <w:r>
              <w:rPr>
                <w:rFonts w:ascii="David" w:hAnsi="David" w:hint="cs"/>
                <w:b/>
                <w:bCs/>
                <w:color w:val="222222"/>
                <w:shd w:val="clear" w:color="auto" w:fill="FFFF00"/>
              </w:rPr>
              <w:t>P</w:t>
            </w:r>
            <w:r>
              <w:rPr>
                <w:rFonts w:ascii="David" w:hAnsi="David" w:hint="cs"/>
                <w:b/>
                <w:bCs/>
                <w:color w:val="222222"/>
                <w:shd w:val="clear" w:color="auto" w:fill="FFFF00"/>
                <w:rtl/>
              </w:rPr>
              <w:t>*0.9</w:t>
            </w:r>
          </w:p>
          <w:p w:rsidR="000B1709" w:rsidRPr="00767B5F" w:rsidRDefault="000B1709" w:rsidP="00FD0E96">
            <w:pPr>
              <w:keepNext/>
              <w:keepLines/>
              <w:widowControl w:val="0"/>
              <w:spacing w:line="288" w:lineRule="atLeast"/>
              <w:jc w:val="both"/>
              <w:rPr>
                <w:rFonts w:ascii="David" w:hAnsi="David"/>
                <w:color w:val="222222"/>
                <w:rtl/>
              </w:rPr>
            </w:pPr>
            <w:r>
              <w:rPr>
                <w:rFonts w:ascii="David" w:hAnsi="David" w:hint="cs"/>
                <w:color w:val="222222"/>
                <w:rtl/>
              </w:rPr>
              <w:t>(סכום זה ימולא בטבלה המסכמת שלהלן</w:t>
            </w:r>
            <w:r w:rsidR="005E257B">
              <w:rPr>
                <w:rFonts w:ascii="David" w:hAnsi="David" w:hint="cs"/>
                <w:color w:val="222222"/>
                <w:rtl/>
              </w:rPr>
              <w:t xml:space="preserve"> עבור הרכזים</w:t>
            </w:r>
            <w:r>
              <w:rPr>
                <w:rFonts w:ascii="David" w:hAnsi="David" w:hint="cs"/>
                <w:color w:val="222222"/>
                <w:rtl/>
              </w:rPr>
              <w:t>)</w:t>
            </w:r>
          </w:p>
        </w:tc>
      </w:tr>
      <w:tr w:rsidR="00EF4AF7" w:rsidRPr="00767B5F" w:rsidTr="00FD0E96">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EF4AF7" w:rsidRPr="00767B5F" w:rsidRDefault="00EF4AF7" w:rsidP="00EF4AF7">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EF4AF7" w:rsidRPr="00767B5F" w:rsidRDefault="005D7CA1" w:rsidP="00EF4AF7">
            <w:pPr>
              <w:keepNext/>
              <w:keepLines/>
              <w:widowControl w:val="0"/>
              <w:spacing w:line="288" w:lineRule="atLeast"/>
              <w:jc w:val="both"/>
              <w:rPr>
                <w:rFonts w:ascii="David" w:hAnsi="David"/>
                <w:color w:val="222222"/>
                <w:rtl/>
              </w:rPr>
            </w:pPr>
            <w:r>
              <w:rPr>
                <w:rFonts w:ascii="David" w:hAnsi="David" w:hint="cs"/>
                <w:color w:val="222222"/>
                <w:rtl/>
              </w:rPr>
              <w:t>151</w:t>
            </w:r>
            <w:r w:rsidR="00EF4AF7"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EF4AF7" w:rsidRPr="00767B5F" w:rsidRDefault="00EF4AF7" w:rsidP="00EF4AF7">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EF4AF7" w:rsidRPr="00767B5F" w:rsidRDefault="00EF4AF7" w:rsidP="00EF4AF7">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rsidR="00EF4AF7" w:rsidRPr="00767B5F" w:rsidRDefault="00EF4AF7" w:rsidP="00EF4AF7">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bookmarkEnd w:id="175"/>
    </w:tbl>
    <w:p w:rsidR="007A4440" w:rsidRDefault="007A4440" w:rsidP="007A4440">
      <w:pPr>
        <w:keepNext/>
        <w:keepLines/>
        <w:widowControl w:val="0"/>
        <w:tabs>
          <w:tab w:val="left" w:pos="709"/>
        </w:tabs>
        <w:spacing w:line="360" w:lineRule="exact"/>
        <w:ind w:left="298"/>
        <w:jc w:val="both"/>
        <w:rPr>
          <w:b/>
          <w:bCs/>
          <w:u w:val="single"/>
          <w:rtl/>
        </w:rPr>
      </w:pPr>
    </w:p>
    <w:p w:rsidR="0047574B" w:rsidRPr="00926AD0" w:rsidRDefault="0047574B" w:rsidP="0047574B">
      <w:pPr>
        <w:pStyle w:val="ListParagraph"/>
        <w:keepNext/>
        <w:keepLines/>
        <w:widowControl w:val="0"/>
        <w:numPr>
          <w:ilvl w:val="0"/>
          <w:numId w:val="53"/>
        </w:numPr>
        <w:spacing w:line="276" w:lineRule="auto"/>
        <w:jc w:val="both"/>
        <w:rPr>
          <w:rFonts w:ascii="David" w:hAnsi="David" w:cs="David"/>
        </w:rPr>
      </w:pPr>
      <w:r w:rsidRPr="00926AD0">
        <w:rPr>
          <w:rFonts w:ascii="David" w:hAnsi="David" w:cs="David"/>
          <w:rtl/>
        </w:rPr>
        <w:t xml:space="preserve">מובהר, כי הסכום </w:t>
      </w:r>
      <w:proofErr w:type="spellStart"/>
      <w:r w:rsidRPr="00926AD0">
        <w:rPr>
          <w:rFonts w:ascii="David" w:hAnsi="David" w:cs="David"/>
          <w:rtl/>
        </w:rPr>
        <w:t>שמצויין</w:t>
      </w:r>
      <w:proofErr w:type="spellEnd"/>
      <w:r w:rsidRPr="00926AD0">
        <w:rPr>
          <w:rFonts w:ascii="David" w:hAnsi="David" w:cs="David"/>
          <w:rtl/>
        </w:rPr>
        <w:t xml:space="preserve"> בטבלה ל</w:t>
      </w:r>
      <w:r>
        <w:rPr>
          <w:rFonts w:ascii="David" w:hAnsi="David" w:cs="David" w:hint="cs"/>
          <w:rtl/>
        </w:rPr>
        <w:t xml:space="preserve">שעת </w:t>
      </w:r>
      <w:r w:rsidRPr="00926AD0">
        <w:rPr>
          <w:rFonts w:ascii="David" w:hAnsi="David" w:cs="David"/>
          <w:rtl/>
        </w:rPr>
        <w:t xml:space="preserve">עבודת </w:t>
      </w:r>
      <w:r>
        <w:rPr>
          <w:rFonts w:ascii="David" w:hAnsi="David" w:cs="David" w:hint="cs"/>
          <w:rtl/>
        </w:rPr>
        <w:t>הרכזים</w:t>
      </w:r>
      <w:r w:rsidRPr="00926AD0">
        <w:rPr>
          <w:rFonts w:ascii="David" w:hAnsi="David" w:cs="David"/>
          <w:rtl/>
        </w:rPr>
        <w:t>, יירשם בטבלה שבסעיף 14.</w:t>
      </w:r>
      <w:r>
        <w:rPr>
          <w:rFonts w:ascii="David" w:hAnsi="David" w:cs="David" w:hint="cs"/>
          <w:rtl/>
        </w:rPr>
        <w:t>3</w:t>
      </w:r>
      <w:r w:rsidRPr="00926AD0">
        <w:rPr>
          <w:rFonts w:ascii="David" w:hAnsi="David" w:cs="David"/>
          <w:rtl/>
        </w:rPr>
        <w:t xml:space="preserve"> להלן </w:t>
      </w:r>
      <w:r w:rsidRPr="00926AD0">
        <w:rPr>
          <w:rFonts w:ascii="David" w:hAnsi="David" w:cs="David"/>
          <w:b/>
          <w:bCs/>
          <w:rtl/>
        </w:rPr>
        <w:t>לצורך השוואת ההצעות</w:t>
      </w:r>
      <w:r w:rsidRPr="00926AD0">
        <w:rPr>
          <w:rFonts w:ascii="David" w:hAnsi="David" w:cs="David"/>
          <w:rtl/>
        </w:rPr>
        <w:t>.</w:t>
      </w:r>
    </w:p>
    <w:p w:rsidR="0047574B" w:rsidRDefault="0047574B" w:rsidP="0047574B">
      <w:pPr>
        <w:pStyle w:val="ListParagraph"/>
        <w:keepNext/>
        <w:keepLines/>
        <w:widowControl w:val="0"/>
        <w:numPr>
          <w:ilvl w:val="0"/>
          <w:numId w:val="53"/>
        </w:numPr>
        <w:spacing w:line="276" w:lineRule="auto"/>
        <w:jc w:val="both"/>
        <w:rPr>
          <w:rFonts w:ascii="David" w:hAnsi="David" w:cs="David"/>
        </w:rPr>
      </w:pPr>
      <w:r w:rsidRPr="00926AD0">
        <w:rPr>
          <w:rFonts w:ascii="David" w:hAnsi="David" w:cs="David"/>
          <w:rtl/>
        </w:rPr>
        <w:t xml:space="preserve">מודגש ומוסכם, כי תשולם לספק תמורה בפועל, </w:t>
      </w:r>
      <w:r w:rsidRPr="00926AD0">
        <w:rPr>
          <w:rFonts w:ascii="David" w:hAnsi="David" w:cs="David"/>
          <w:b/>
          <w:bCs/>
          <w:rtl/>
        </w:rPr>
        <w:t xml:space="preserve">בגין רמת היועץ הרלוונטית לכל </w:t>
      </w:r>
      <w:r>
        <w:rPr>
          <w:rFonts w:ascii="David" w:hAnsi="David" w:cs="David" w:hint="cs"/>
          <w:b/>
          <w:bCs/>
          <w:rtl/>
        </w:rPr>
        <w:t>רכז</w:t>
      </w:r>
      <w:r w:rsidRPr="00926AD0">
        <w:rPr>
          <w:rFonts w:ascii="David" w:hAnsi="David" w:cs="David"/>
          <w:rtl/>
        </w:rPr>
        <w:t xml:space="preserve"> </w:t>
      </w:r>
      <w:proofErr w:type="spellStart"/>
      <w:r>
        <w:rPr>
          <w:rFonts w:ascii="David" w:hAnsi="David" w:cs="David" w:hint="cs"/>
          <w:rtl/>
        </w:rPr>
        <w:t>שיתן</w:t>
      </w:r>
      <w:proofErr w:type="spellEnd"/>
      <w:r>
        <w:rPr>
          <w:rFonts w:ascii="David" w:hAnsi="David" w:cs="David" w:hint="cs"/>
          <w:rtl/>
        </w:rPr>
        <w:t xml:space="preserve"> שירותים למשרד</w:t>
      </w:r>
      <w:r w:rsidRPr="00926AD0">
        <w:rPr>
          <w:rFonts w:ascii="David" w:hAnsi="David" w:cs="David"/>
          <w:rtl/>
        </w:rPr>
        <w:t xml:space="preserve"> בפועל</w:t>
      </w:r>
      <w:r>
        <w:rPr>
          <w:rFonts w:ascii="David" w:hAnsi="David" w:cs="David" w:hint="cs"/>
          <w:rtl/>
        </w:rPr>
        <w:t xml:space="preserve"> </w:t>
      </w:r>
      <w:r w:rsidRPr="00926AD0">
        <w:rPr>
          <w:rFonts w:ascii="David" w:hAnsi="David" w:cs="David"/>
          <w:rtl/>
        </w:rPr>
        <w:t xml:space="preserve">(ובלבד שאינה גבוהה מרמת יועץ </w:t>
      </w:r>
      <w:r w:rsidR="00EF4AF7">
        <w:rPr>
          <w:rFonts w:ascii="David" w:hAnsi="David" w:cs="David" w:hint="cs"/>
          <w:rtl/>
        </w:rPr>
        <w:t>4</w:t>
      </w:r>
      <w:r w:rsidRPr="00926AD0">
        <w:rPr>
          <w:rFonts w:ascii="David" w:hAnsi="David" w:cs="David"/>
          <w:rtl/>
        </w:rPr>
        <w:t>), בניכוי אחוז ההנחה שהוצע על ידי המציע לעיל</w:t>
      </w:r>
      <w:r>
        <w:rPr>
          <w:rFonts w:ascii="David" w:hAnsi="David" w:cs="David" w:hint="cs"/>
          <w:rtl/>
        </w:rPr>
        <w:t xml:space="preserve"> ובניכוי יתר ההפחתות בהתאם להוראות החשב הכללי.</w:t>
      </w:r>
    </w:p>
    <w:p w:rsidR="0047574B" w:rsidRPr="00926AD0" w:rsidRDefault="0047574B" w:rsidP="0047574B">
      <w:pPr>
        <w:pStyle w:val="ListParagraph"/>
        <w:keepNext/>
        <w:keepLines/>
        <w:widowControl w:val="0"/>
        <w:numPr>
          <w:ilvl w:val="0"/>
          <w:numId w:val="53"/>
        </w:numPr>
        <w:spacing w:line="276" w:lineRule="auto"/>
        <w:jc w:val="both"/>
        <w:rPr>
          <w:rFonts w:ascii="David" w:hAnsi="David" w:cs="David"/>
          <w:rtl/>
        </w:rPr>
      </w:pPr>
      <w:r>
        <w:rPr>
          <w:rFonts w:ascii="David" w:hAnsi="David" w:cs="David" w:hint="cs"/>
          <w:rtl/>
        </w:rPr>
        <w:t>המציעים מופנים לדרישה כי על הצעת המחיר הסופית לשעת עבודה</w:t>
      </w:r>
      <w:r w:rsidR="008B2AFA">
        <w:rPr>
          <w:rFonts w:ascii="David" w:hAnsi="David" w:cs="David" w:hint="cs"/>
          <w:rtl/>
        </w:rPr>
        <w:t xml:space="preserve"> לרכז</w:t>
      </w:r>
      <w:r>
        <w:rPr>
          <w:rFonts w:ascii="David" w:hAnsi="David" w:cs="David" w:hint="cs"/>
          <w:rtl/>
        </w:rPr>
        <w:t xml:space="preserve">, לא לעלות על </w:t>
      </w:r>
      <w:r w:rsidR="00456627">
        <w:rPr>
          <w:rFonts w:ascii="David" w:hAnsi="David" w:cs="David" w:hint="cs"/>
          <w:rtl/>
        </w:rPr>
        <w:t>125</w:t>
      </w:r>
      <w:r>
        <w:rPr>
          <w:rFonts w:ascii="David" w:hAnsi="David" w:cs="David" w:hint="cs"/>
          <w:rtl/>
        </w:rPr>
        <w:t xml:space="preserve"> ₪ (לא כולל מע"מ). דרישה זו תחול על כל רמת יועץ.</w:t>
      </w:r>
    </w:p>
    <w:p w:rsidR="000B1709" w:rsidRDefault="000B1709" w:rsidP="007A4440">
      <w:pPr>
        <w:keepNext/>
        <w:keepLines/>
        <w:widowControl w:val="0"/>
        <w:tabs>
          <w:tab w:val="left" w:pos="709"/>
        </w:tabs>
        <w:spacing w:line="360" w:lineRule="exact"/>
        <w:ind w:left="298"/>
        <w:jc w:val="both"/>
        <w:rPr>
          <w:b/>
          <w:bCs/>
          <w:u w:val="single"/>
          <w:rtl/>
        </w:rPr>
      </w:pPr>
    </w:p>
    <w:p w:rsidR="000B1709" w:rsidRDefault="000B1709" w:rsidP="007A4440">
      <w:pPr>
        <w:keepNext/>
        <w:keepLines/>
        <w:widowControl w:val="0"/>
        <w:tabs>
          <w:tab w:val="left" w:pos="709"/>
        </w:tabs>
        <w:spacing w:line="360" w:lineRule="exact"/>
        <w:ind w:left="298"/>
        <w:jc w:val="both"/>
        <w:rPr>
          <w:b/>
          <w:bCs/>
          <w:u w:val="single"/>
          <w:rtl/>
        </w:rPr>
      </w:pPr>
    </w:p>
    <w:p w:rsidR="00456627" w:rsidRDefault="00456627" w:rsidP="007A4440">
      <w:pPr>
        <w:keepNext/>
        <w:keepLines/>
        <w:widowControl w:val="0"/>
        <w:tabs>
          <w:tab w:val="left" w:pos="709"/>
        </w:tabs>
        <w:spacing w:line="360" w:lineRule="exact"/>
        <w:ind w:left="298"/>
        <w:jc w:val="both"/>
        <w:rPr>
          <w:b/>
          <w:bCs/>
          <w:u w:val="single"/>
          <w:rtl/>
        </w:rPr>
      </w:pPr>
    </w:p>
    <w:p w:rsidR="000B1709" w:rsidRDefault="000B1709" w:rsidP="007A4440">
      <w:pPr>
        <w:keepNext/>
        <w:keepLines/>
        <w:widowControl w:val="0"/>
        <w:tabs>
          <w:tab w:val="left" w:pos="709"/>
        </w:tabs>
        <w:spacing w:line="360" w:lineRule="exact"/>
        <w:ind w:left="298"/>
        <w:jc w:val="both"/>
        <w:rPr>
          <w:b/>
          <w:bCs/>
          <w:u w:val="single"/>
          <w:rtl/>
        </w:rPr>
      </w:pPr>
    </w:p>
    <w:p w:rsidR="000B1709" w:rsidRDefault="000B1709" w:rsidP="007A4440">
      <w:pPr>
        <w:keepNext/>
        <w:keepLines/>
        <w:widowControl w:val="0"/>
        <w:tabs>
          <w:tab w:val="left" w:pos="709"/>
        </w:tabs>
        <w:spacing w:line="360" w:lineRule="exact"/>
        <w:ind w:left="298"/>
        <w:jc w:val="both"/>
        <w:rPr>
          <w:b/>
          <w:bCs/>
          <w:u w:val="single"/>
          <w:rtl/>
        </w:rPr>
      </w:pPr>
    </w:p>
    <w:p w:rsidR="000B1709" w:rsidRDefault="000B1709" w:rsidP="007A4440">
      <w:pPr>
        <w:keepNext/>
        <w:keepLines/>
        <w:widowControl w:val="0"/>
        <w:tabs>
          <w:tab w:val="left" w:pos="709"/>
        </w:tabs>
        <w:spacing w:line="360" w:lineRule="exact"/>
        <w:ind w:left="298"/>
        <w:jc w:val="both"/>
        <w:rPr>
          <w:b/>
          <w:bCs/>
          <w:u w:val="single"/>
          <w:rtl/>
        </w:rPr>
      </w:pPr>
    </w:p>
    <w:p w:rsidR="000B1709" w:rsidRDefault="000B1709" w:rsidP="00264DBE">
      <w:pPr>
        <w:keepNext/>
        <w:keepLines/>
        <w:widowControl w:val="0"/>
        <w:numPr>
          <w:ilvl w:val="1"/>
          <w:numId w:val="27"/>
        </w:numPr>
        <w:tabs>
          <w:tab w:val="clear" w:pos="2620"/>
          <w:tab w:val="num" w:pos="660"/>
          <w:tab w:val="left" w:pos="709"/>
        </w:tabs>
        <w:spacing w:line="360" w:lineRule="exact"/>
        <w:ind w:left="930" w:hanging="180"/>
        <w:jc w:val="both"/>
        <w:rPr>
          <w:b/>
          <w:bCs/>
          <w:u w:val="single"/>
        </w:rPr>
      </w:pPr>
      <w:bookmarkStart w:id="177" w:name="_Hlk518811950"/>
      <w:r>
        <w:rPr>
          <w:rFonts w:hint="cs"/>
          <w:b/>
          <w:bCs/>
          <w:u w:val="single"/>
          <w:rtl/>
        </w:rPr>
        <w:lastRenderedPageBreak/>
        <w:t>להלן טבלת הצעת המחיר המסכמת (יש להשלים את המחירים השעתיים בהתאם לסכומים שמולאו לעיל</w:t>
      </w:r>
      <w:r w:rsidR="005E257B">
        <w:rPr>
          <w:rFonts w:hint="cs"/>
          <w:b/>
          <w:bCs/>
          <w:u w:val="single"/>
          <w:rtl/>
        </w:rPr>
        <w:t>)</w:t>
      </w:r>
      <w:r>
        <w:rPr>
          <w:rFonts w:hint="cs"/>
          <w:b/>
          <w:bCs/>
          <w:u w:val="single"/>
          <w:rtl/>
        </w:rPr>
        <w:t>:</w:t>
      </w:r>
    </w:p>
    <w:bookmarkEnd w:id="177"/>
    <w:p w:rsidR="000B1709" w:rsidRPr="000B1709" w:rsidRDefault="000B1709" w:rsidP="007A4440">
      <w:pPr>
        <w:keepNext/>
        <w:keepLines/>
        <w:widowControl w:val="0"/>
        <w:tabs>
          <w:tab w:val="left" w:pos="709"/>
        </w:tabs>
        <w:spacing w:line="360" w:lineRule="exact"/>
        <w:ind w:left="298"/>
        <w:jc w:val="both"/>
        <w:rPr>
          <w:b/>
          <w:bCs/>
          <w:u w:val="single"/>
        </w:rPr>
      </w:pPr>
    </w:p>
    <w:tbl>
      <w:tblPr>
        <w:bidiVisual/>
        <w:tblW w:w="8964"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5"/>
        <w:gridCol w:w="1633"/>
        <w:gridCol w:w="1511"/>
        <w:gridCol w:w="1884"/>
        <w:gridCol w:w="1891"/>
      </w:tblGrid>
      <w:tr w:rsidR="007A4440" w:rsidRPr="00702F10" w:rsidTr="007A4440">
        <w:tc>
          <w:tcPr>
            <w:tcW w:w="2045" w:type="dxa"/>
            <w:shd w:val="clear" w:color="auto" w:fill="auto"/>
          </w:tcPr>
          <w:p w:rsidR="007A4440" w:rsidRPr="00702F10" w:rsidRDefault="007A4440" w:rsidP="0068551D">
            <w:pPr>
              <w:tabs>
                <w:tab w:val="left" w:pos="-594"/>
                <w:tab w:val="left" w:pos="3366"/>
              </w:tabs>
              <w:spacing w:line="276" w:lineRule="auto"/>
              <w:jc w:val="center"/>
              <w:rPr>
                <w:rFonts w:ascii="David" w:hAnsi="David"/>
                <w:b/>
                <w:rtl/>
              </w:rPr>
            </w:pPr>
            <w:bookmarkStart w:id="178" w:name="_Hlk518811998"/>
            <w:bookmarkEnd w:id="176"/>
            <w:r w:rsidRPr="00702F10">
              <w:rPr>
                <w:rFonts w:ascii="David" w:hAnsi="David"/>
                <w:b/>
                <w:rtl/>
              </w:rPr>
              <w:t>רכיב</w:t>
            </w:r>
          </w:p>
        </w:tc>
        <w:tc>
          <w:tcPr>
            <w:tcW w:w="1633" w:type="dxa"/>
            <w:shd w:val="clear" w:color="auto" w:fill="auto"/>
          </w:tcPr>
          <w:p w:rsidR="007A4440" w:rsidRPr="00702F10" w:rsidRDefault="007A4440" w:rsidP="0068551D">
            <w:pPr>
              <w:tabs>
                <w:tab w:val="left" w:pos="-594"/>
                <w:tab w:val="left" w:pos="3366"/>
              </w:tabs>
              <w:spacing w:line="276" w:lineRule="auto"/>
              <w:jc w:val="center"/>
              <w:rPr>
                <w:rFonts w:ascii="David" w:hAnsi="David"/>
                <w:b/>
                <w:rtl/>
              </w:rPr>
            </w:pPr>
            <w:r>
              <w:rPr>
                <w:rFonts w:ascii="David" w:hAnsi="David" w:hint="cs"/>
                <w:b/>
                <w:rtl/>
              </w:rPr>
              <w:t>יחידה</w:t>
            </w:r>
          </w:p>
        </w:tc>
        <w:tc>
          <w:tcPr>
            <w:tcW w:w="1511" w:type="dxa"/>
            <w:shd w:val="clear" w:color="auto" w:fill="auto"/>
          </w:tcPr>
          <w:p w:rsidR="007A4440" w:rsidRPr="00702F10" w:rsidRDefault="007A4440" w:rsidP="0068551D">
            <w:pPr>
              <w:tabs>
                <w:tab w:val="left" w:pos="-594"/>
                <w:tab w:val="left" w:pos="3366"/>
              </w:tabs>
              <w:spacing w:line="276" w:lineRule="auto"/>
              <w:jc w:val="center"/>
              <w:rPr>
                <w:rFonts w:ascii="David" w:hAnsi="David"/>
                <w:b/>
                <w:rtl/>
              </w:rPr>
            </w:pPr>
            <w:r>
              <w:rPr>
                <w:rFonts w:ascii="David" w:hAnsi="David" w:hint="cs"/>
                <w:b/>
                <w:rtl/>
              </w:rPr>
              <w:t>כמות חודשית מוערכת</w:t>
            </w:r>
          </w:p>
        </w:tc>
        <w:tc>
          <w:tcPr>
            <w:tcW w:w="1884" w:type="dxa"/>
          </w:tcPr>
          <w:p w:rsidR="007A4440" w:rsidRDefault="007A4440" w:rsidP="0068551D">
            <w:pPr>
              <w:tabs>
                <w:tab w:val="left" w:pos="-594"/>
                <w:tab w:val="left" w:pos="3366"/>
              </w:tabs>
              <w:spacing w:line="276" w:lineRule="auto"/>
              <w:jc w:val="center"/>
              <w:rPr>
                <w:rFonts w:ascii="David" w:hAnsi="David"/>
                <w:b/>
                <w:rtl/>
              </w:rPr>
            </w:pPr>
            <w:r>
              <w:rPr>
                <w:rFonts w:ascii="David" w:hAnsi="David" w:hint="cs"/>
                <w:b/>
                <w:rtl/>
              </w:rPr>
              <w:t>מחיר ליחידה</w:t>
            </w:r>
          </w:p>
        </w:tc>
        <w:tc>
          <w:tcPr>
            <w:tcW w:w="1891" w:type="dxa"/>
            <w:shd w:val="clear" w:color="auto" w:fill="auto"/>
          </w:tcPr>
          <w:p w:rsidR="007A4440" w:rsidRPr="00702F10" w:rsidRDefault="007A4440" w:rsidP="0068551D">
            <w:pPr>
              <w:tabs>
                <w:tab w:val="left" w:pos="-594"/>
                <w:tab w:val="left" w:pos="3366"/>
              </w:tabs>
              <w:spacing w:line="276" w:lineRule="auto"/>
              <w:jc w:val="center"/>
              <w:rPr>
                <w:rFonts w:ascii="David" w:hAnsi="David"/>
                <w:b/>
                <w:rtl/>
              </w:rPr>
            </w:pPr>
            <w:r>
              <w:rPr>
                <w:rFonts w:ascii="David" w:hAnsi="David" w:hint="cs"/>
                <w:b/>
                <w:rtl/>
              </w:rPr>
              <w:t xml:space="preserve">מחיר כולל </w:t>
            </w:r>
          </w:p>
        </w:tc>
      </w:tr>
      <w:tr w:rsidR="000B1709" w:rsidRPr="00702F10" w:rsidTr="007A4440">
        <w:tc>
          <w:tcPr>
            <w:tcW w:w="2045" w:type="dxa"/>
            <w:shd w:val="clear" w:color="auto" w:fill="auto"/>
          </w:tcPr>
          <w:p w:rsidR="000B1709" w:rsidRPr="00702F10" w:rsidRDefault="000B1709" w:rsidP="000B1709">
            <w:pPr>
              <w:tabs>
                <w:tab w:val="left" w:pos="-594"/>
                <w:tab w:val="left" w:pos="3366"/>
              </w:tabs>
              <w:spacing w:line="276" w:lineRule="auto"/>
              <w:jc w:val="center"/>
              <w:rPr>
                <w:rFonts w:ascii="David" w:hAnsi="David"/>
                <w:b/>
                <w:rtl/>
              </w:rPr>
            </w:pPr>
            <w:r>
              <w:rPr>
                <w:rFonts w:ascii="David" w:hAnsi="David" w:hint="cs"/>
                <w:b/>
                <w:rtl/>
              </w:rPr>
              <w:t xml:space="preserve">שירותים </w:t>
            </w:r>
            <w:proofErr w:type="spellStart"/>
            <w:r>
              <w:rPr>
                <w:rFonts w:ascii="David" w:hAnsi="David" w:hint="cs"/>
                <w:b/>
                <w:rtl/>
              </w:rPr>
              <w:t>שינתנו</w:t>
            </w:r>
            <w:proofErr w:type="spellEnd"/>
            <w:r>
              <w:rPr>
                <w:rFonts w:ascii="David" w:hAnsi="David" w:hint="cs"/>
                <w:b/>
                <w:rtl/>
              </w:rPr>
              <w:t xml:space="preserve"> על ידי מנהל הפרויקט</w:t>
            </w:r>
          </w:p>
        </w:tc>
        <w:tc>
          <w:tcPr>
            <w:tcW w:w="1633" w:type="dxa"/>
            <w:shd w:val="clear" w:color="auto" w:fill="auto"/>
          </w:tcPr>
          <w:p w:rsidR="000B1709" w:rsidRDefault="000B1709" w:rsidP="000B1709">
            <w:pPr>
              <w:tabs>
                <w:tab w:val="left" w:pos="-594"/>
                <w:tab w:val="left" w:pos="3366"/>
              </w:tabs>
              <w:spacing w:line="276" w:lineRule="auto"/>
              <w:jc w:val="center"/>
              <w:rPr>
                <w:rFonts w:ascii="David" w:hAnsi="David"/>
                <w:b/>
                <w:rtl/>
              </w:rPr>
            </w:pPr>
            <w:r>
              <w:rPr>
                <w:rFonts w:ascii="David" w:hAnsi="David" w:hint="cs"/>
                <w:b/>
                <w:rtl/>
              </w:rPr>
              <w:t>שעת עבודה</w:t>
            </w:r>
          </w:p>
        </w:tc>
        <w:tc>
          <w:tcPr>
            <w:tcW w:w="1511" w:type="dxa"/>
            <w:shd w:val="clear" w:color="auto" w:fill="auto"/>
          </w:tcPr>
          <w:p w:rsidR="000B1709" w:rsidRDefault="000B1709" w:rsidP="000B1709">
            <w:pPr>
              <w:tabs>
                <w:tab w:val="left" w:pos="-594"/>
                <w:tab w:val="left" w:pos="3366"/>
              </w:tabs>
              <w:spacing w:line="276" w:lineRule="auto"/>
              <w:jc w:val="center"/>
              <w:rPr>
                <w:rFonts w:ascii="David" w:hAnsi="David"/>
                <w:b/>
                <w:rtl/>
              </w:rPr>
            </w:pPr>
            <w:r>
              <w:rPr>
                <w:rFonts w:ascii="David" w:hAnsi="David" w:hint="cs"/>
                <w:b/>
                <w:rtl/>
              </w:rPr>
              <w:t>90</w:t>
            </w:r>
          </w:p>
        </w:tc>
        <w:tc>
          <w:tcPr>
            <w:tcW w:w="1884" w:type="dxa"/>
          </w:tcPr>
          <w:p w:rsidR="000B1709" w:rsidRDefault="000B1709" w:rsidP="000B1709">
            <w:pPr>
              <w:tabs>
                <w:tab w:val="left" w:pos="-594"/>
                <w:tab w:val="left" w:pos="3366"/>
              </w:tabs>
              <w:spacing w:line="276" w:lineRule="auto"/>
              <w:jc w:val="center"/>
              <w:rPr>
                <w:rFonts w:ascii="David" w:hAnsi="David"/>
                <w:b/>
                <w:rtl/>
              </w:rPr>
            </w:pPr>
          </w:p>
          <w:p w:rsidR="000B1709" w:rsidRDefault="000B1709" w:rsidP="000B1709">
            <w:pPr>
              <w:tabs>
                <w:tab w:val="left" w:pos="-594"/>
                <w:tab w:val="left" w:pos="3366"/>
              </w:tabs>
              <w:spacing w:line="276" w:lineRule="auto"/>
              <w:rPr>
                <w:rFonts w:ascii="David" w:hAnsi="David"/>
                <w:b/>
                <w:rtl/>
              </w:rPr>
            </w:pPr>
            <w:r>
              <w:rPr>
                <w:rFonts w:ascii="David" w:hAnsi="David" w:hint="cs"/>
                <w:b/>
                <w:rtl/>
              </w:rPr>
              <w:t xml:space="preserve">__________ ₪ </w:t>
            </w:r>
          </w:p>
          <w:p w:rsidR="000B1709" w:rsidRDefault="000B1709" w:rsidP="008B2AFA">
            <w:pPr>
              <w:tabs>
                <w:tab w:val="left" w:pos="-594"/>
                <w:tab w:val="left" w:pos="3366"/>
              </w:tabs>
              <w:spacing w:line="276" w:lineRule="auto"/>
              <w:rPr>
                <w:rFonts w:ascii="David" w:hAnsi="David"/>
                <w:b/>
                <w:rtl/>
              </w:rPr>
            </w:pPr>
          </w:p>
        </w:tc>
        <w:tc>
          <w:tcPr>
            <w:tcW w:w="1891" w:type="dxa"/>
            <w:shd w:val="clear" w:color="auto" w:fill="auto"/>
          </w:tcPr>
          <w:p w:rsidR="000B1709" w:rsidRDefault="000B1709" w:rsidP="000B1709">
            <w:pPr>
              <w:tabs>
                <w:tab w:val="left" w:pos="-594"/>
                <w:tab w:val="left" w:pos="3366"/>
              </w:tabs>
              <w:spacing w:line="276" w:lineRule="auto"/>
              <w:jc w:val="center"/>
              <w:rPr>
                <w:rFonts w:ascii="David" w:hAnsi="David"/>
                <w:b/>
                <w:rtl/>
              </w:rPr>
            </w:pPr>
          </w:p>
          <w:p w:rsidR="000B1709" w:rsidRDefault="000B1709" w:rsidP="000B1709">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0B1709" w:rsidRPr="00702F10" w:rsidTr="007A4440">
        <w:tc>
          <w:tcPr>
            <w:tcW w:w="2045" w:type="dxa"/>
            <w:shd w:val="clear" w:color="auto" w:fill="auto"/>
          </w:tcPr>
          <w:p w:rsidR="000B1709" w:rsidRPr="00F2629F" w:rsidRDefault="000B1709" w:rsidP="000B1709">
            <w:pPr>
              <w:tabs>
                <w:tab w:val="left" w:pos="-594"/>
                <w:tab w:val="left" w:pos="3366"/>
              </w:tabs>
              <w:spacing w:line="276" w:lineRule="auto"/>
              <w:jc w:val="center"/>
              <w:rPr>
                <w:rFonts w:ascii="Calibri" w:hAnsi="Calibri"/>
                <w:b/>
                <w:rtl/>
              </w:rPr>
            </w:pPr>
            <w:r>
              <w:rPr>
                <w:rFonts w:ascii="David" w:hAnsi="David" w:hint="cs"/>
                <w:b/>
                <w:rtl/>
              </w:rPr>
              <w:t>שירותים שיינתנו על ידי ארבעת מרכזי ה-</w:t>
            </w:r>
            <w:r>
              <w:rPr>
                <w:rFonts w:ascii="David" w:hAnsi="David"/>
                <w:b/>
              </w:rPr>
              <w:t>GIS</w:t>
            </w:r>
          </w:p>
        </w:tc>
        <w:tc>
          <w:tcPr>
            <w:tcW w:w="1633" w:type="dxa"/>
            <w:shd w:val="clear" w:color="auto" w:fill="auto"/>
          </w:tcPr>
          <w:p w:rsidR="000B1709" w:rsidRPr="00702F10" w:rsidRDefault="000B1709" w:rsidP="000B1709">
            <w:pPr>
              <w:tabs>
                <w:tab w:val="left" w:pos="-594"/>
                <w:tab w:val="left" w:pos="3366"/>
              </w:tabs>
              <w:spacing w:line="276" w:lineRule="auto"/>
              <w:jc w:val="center"/>
              <w:rPr>
                <w:rFonts w:ascii="David" w:hAnsi="David"/>
                <w:b/>
                <w:rtl/>
              </w:rPr>
            </w:pPr>
            <w:r>
              <w:rPr>
                <w:rFonts w:ascii="David" w:hAnsi="David" w:hint="cs"/>
                <w:b/>
                <w:rtl/>
              </w:rPr>
              <w:t>שעת עבודה</w:t>
            </w:r>
          </w:p>
        </w:tc>
        <w:tc>
          <w:tcPr>
            <w:tcW w:w="1511" w:type="dxa"/>
            <w:shd w:val="clear" w:color="auto" w:fill="auto"/>
          </w:tcPr>
          <w:p w:rsidR="000B1709" w:rsidRPr="00702F10" w:rsidRDefault="000B1709" w:rsidP="000B1709">
            <w:pPr>
              <w:tabs>
                <w:tab w:val="left" w:pos="-594"/>
                <w:tab w:val="left" w:pos="3366"/>
              </w:tabs>
              <w:spacing w:line="276" w:lineRule="auto"/>
              <w:jc w:val="center"/>
              <w:rPr>
                <w:rFonts w:ascii="David" w:hAnsi="David"/>
                <w:b/>
                <w:rtl/>
              </w:rPr>
            </w:pPr>
            <w:r>
              <w:rPr>
                <w:rFonts w:ascii="David" w:hAnsi="David" w:hint="cs"/>
                <w:b/>
                <w:rtl/>
              </w:rPr>
              <w:t>630</w:t>
            </w:r>
          </w:p>
        </w:tc>
        <w:tc>
          <w:tcPr>
            <w:tcW w:w="1884" w:type="dxa"/>
          </w:tcPr>
          <w:p w:rsidR="008B2AFA" w:rsidRDefault="008B2AFA" w:rsidP="000B1709">
            <w:pPr>
              <w:tabs>
                <w:tab w:val="left" w:pos="-594"/>
                <w:tab w:val="left" w:pos="3366"/>
              </w:tabs>
              <w:spacing w:line="276" w:lineRule="auto"/>
              <w:rPr>
                <w:rFonts w:ascii="David" w:hAnsi="David"/>
                <w:b/>
                <w:rtl/>
              </w:rPr>
            </w:pPr>
          </w:p>
          <w:p w:rsidR="000B1709" w:rsidRDefault="000B1709" w:rsidP="000B1709">
            <w:pPr>
              <w:tabs>
                <w:tab w:val="left" w:pos="-594"/>
                <w:tab w:val="left" w:pos="3366"/>
              </w:tabs>
              <w:spacing w:line="276" w:lineRule="auto"/>
              <w:rPr>
                <w:rFonts w:ascii="David" w:hAnsi="David"/>
                <w:b/>
                <w:rtl/>
              </w:rPr>
            </w:pPr>
            <w:r>
              <w:rPr>
                <w:rFonts w:ascii="David" w:hAnsi="David" w:hint="cs"/>
                <w:b/>
                <w:rtl/>
              </w:rPr>
              <w:t xml:space="preserve">__________ ₪ </w:t>
            </w:r>
          </w:p>
          <w:p w:rsidR="000B1709" w:rsidRDefault="000B1709" w:rsidP="000B1709">
            <w:pPr>
              <w:tabs>
                <w:tab w:val="left" w:pos="-594"/>
                <w:tab w:val="left" w:pos="3366"/>
              </w:tabs>
              <w:spacing w:line="276" w:lineRule="auto"/>
              <w:rPr>
                <w:rFonts w:ascii="David" w:hAnsi="David"/>
                <w:b/>
                <w:rtl/>
              </w:rPr>
            </w:pPr>
            <w:r>
              <w:rPr>
                <w:rFonts w:ascii="David" w:hAnsi="David" w:hint="cs"/>
                <w:b/>
                <w:rtl/>
              </w:rPr>
              <w:t xml:space="preserve">(לא יעלה על </w:t>
            </w:r>
            <w:r w:rsidR="005D7CA1">
              <w:rPr>
                <w:rFonts w:ascii="David" w:hAnsi="David" w:hint="cs"/>
                <w:b/>
                <w:rtl/>
              </w:rPr>
              <w:t>125</w:t>
            </w:r>
            <w:r>
              <w:rPr>
                <w:rFonts w:ascii="David" w:hAnsi="David" w:hint="cs"/>
                <w:b/>
                <w:rtl/>
              </w:rPr>
              <w:t xml:space="preserve"> ₪)</w:t>
            </w:r>
          </w:p>
          <w:p w:rsidR="000B1709" w:rsidRPr="00702F10" w:rsidRDefault="0047574B" w:rsidP="0047574B">
            <w:pPr>
              <w:tabs>
                <w:tab w:val="left" w:pos="-594"/>
                <w:tab w:val="left" w:pos="3366"/>
              </w:tabs>
              <w:spacing w:line="276" w:lineRule="auto"/>
              <w:rPr>
                <w:rFonts w:ascii="David" w:hAnsi="David"/>
                <w:b/>
                <w:rtl/>
              </w:rPr>
            </w:pPr>
            <w:r>
              <w:rPr>
                <w:rFonts w:ascii="David" w:hAnsi="David" w:hint="cs"/>
                <w:b/>
                <w:rtl/>
              </w:rPr>
              <w:t xml:space="preserve">(יירשם הסכום שהתקבל בטבלה שלעיל לתפקיד זה עבור יועץ מסוג </w:t>
            </w:r>
            <w:r w:rsidR="00EF4AF7">
              <w:rPr>
                <w:rFonts w:ascii="David" w:hAnsi="David" w:hint="cs"/>
                <w:b/>
                <w:rtl/>
              </w:rPr>
              <w:t>4</w:t>
            </w:r>
            <w:r>
              <w:rPr>
                <w:rFonts w:ascii="David" w:hAnsi="David" w:hint="cs"/>
                <w:b/>
                <w:rtl/>
              </w:rPr>
              <w:t xml:space="preserve">) </w:t>
            </w:r>
          </w:p>
        </w:tc>
        <w:tc>
          <w:tcPr>
            <w:tcW w:w="1891" w:type="dxa"/>
            <w:shd w:val="clear" w:color="auto" w:fill="auto"/>
          </w:tcPr>
          <w:p w:rsidR="000B1709" w:rsidRDefault="000B1709" w:rsidP="000B1709">
            <w:pPr>
              <w:tabs>
                <w:tab w:val="left" w:pos="-594"/>
                <w:tab w:val="left" w:pos="3366"/>
              </w:tabs>
              <w:spacing w:line="276" w:lineRule="auto"/>
              <w:jc w:val="center"/>
              <w:rPr>
                <w:rFonts w:ascii="David" w:hAnsi="David"/>
                <w:b/>
                <w:rtl/>
              </w:rPr>
            </w:pPr>
          </w:p>
          <w:p w:rsidR="000B1709" w:rsidRPr="00702F10" w:rsidRDefault="000B1709" w:rsidP="000B1709">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0B1709" w:rsidRPr="00702F10" w:rsidTr="000B1709">
        <w:tc>
          <w:tcPr>
            <w:tcW w:w="7073" w:type="dxa"/>
            <w:gridSpan w:val="4"/>
            <w:shd w:val="clear" w:color="auto" w:fill="BFBFBF" w:themeFill="background1" w:themeFillShade="BF"/>
          </w:tcPr>
          <w:p w:rsidR="000B1709" w:rsidRPr="00702F10" w:rsidRDefault="000B1709" w:rsidP="000B1709">
            <w:pPr>
              <w:tabs>
                <w:tab w:val="left" w:pos="-594"/>
                <w:tab w:val="left" w:pos="3366"/>
              </w:tabs>
              <w:spacing w:line="276" w:lineRule="auto"/>
              <w:jc w:val="both"/>
              <w:rPr>
                <w:rFonts w:ascii="David" w:hAnsi="David"/>
                <w:b/>
                <w:rtl/>
              </w:rPr>
            </w:pPr>
            <w:r>
              <w:rPr>
                <w:rFonts w:ascii="David" w:hAnsi="David" w:hint="cs"/>
                <w:b/>
                <w:rtl/>
              </w:rPr>
              <w:t>סה"כ לא כולל מע"מ</w:t>
            </w:r>
          </w:p>
        </w:tc>
        <w:tc>
          <w:tcPr>
            <w:tcW w:w="1891" w:type="dxa"/>
            <w:shd w:val="clear" w:color="auto" w:fill="auto"/>
          </w:tcPr>
          <w:p w:rsidR="000B1709" w:rsidRDefault="000B1709" w:rsidP="000B1709">
            <w:pPr>
              <w:tabs>
                <w:tab w:val="left" w:pos="-594"/>
                <w:tab w:val="left" w:pos="3366"/>
              </w:tabs>
              <w:spacing w:line="276" w:lineRule="auto"/>
              <w:rPr>
                <w:rFonts w:ascii="David" w:hAnsi="David"/>
                <w:b/>
                <w:rtl/>
              </w:rPr>
            </w:pPr>
            <w:r>
              <w:rPr>
                <w:rFonts w:ascii="David" w:hAnsi="David" w:hint="cs"/>
                <w:b/>
                <w:rtl/>
              </w:rPr>
              <w:t xml:space="preserve">__________ ₪ </w:t>
            </w:r>
          </w:p>
          <w:p w:rsidR="000B1709" w:rsidRPr="00702F10" w:rsidRDefault="000B1709" w:rsidP="000B1709">
            <w:pPr>
              <w:tabs>
                <w:tab w:val="left" w:pos="-594"/>
                <w:tab w:val="left" w:pos="3366"/>
              </w:tabs>
              <w:spacing w:line="276" w:lineRule="auto"/>
              <w:jc w:val="center"/>
              <w:rPr>
                <w:rFonts w:ascii="David" w:hAnsi="David"/>
                <w:b/>
                <w:rtl/>
              </w:rPr>
            </w:pPr>
          </w:p>
        </w:tc>
      </w:tr>
      <w:tr w:rsidR="000B1709" w:rsidRPr="00702F10" w:rsidTr="000B1709">
        <w:tc>
          <w:tcPr>
            <w:tcW w:w="7073" w:type="dxa"/>
            <w:gridSpan w:val="4"/>
            <w:shd w:val="clear" w:color="auto" w:fill="BFBFBF" w:themeFill="background1" w:themeFillShade="BF"/>
          </w:tcPr>
          <w:p w:rsidR="000B1709" w:rsidRPr="00EA1770" w:rsidRDefault="000B1709" w:rsidP="000B1709">
            <w:pPr>
              <w:tabs>
                <w:tab w:val="left" w:pos="-594"/>
                <w:tab w:val="left" w:pos="3366"/>
              </w:tabs>
              <w:spacing w:line="276" w:lineRule="auto"/>
              <w:jc w:val="both"/>
              <w:rPr>
                <w:rFonts w:ascii="David" w:hAnsi="David"/>
                <w:b/>
                <w:rtl/>
              </w:rPr>
            </w:pPr>
            <w:r>
              <w:rPr>
                <w:rFonts w:ascii="David" w:hAnsi="David" w:hint="cs"/>
                <w:b/>
                <w:rtl/>
              </w:rPr>
              <w:t>מע"מ</w:t>
            </w:r>
          </w:p>
        </w:tc>
        <w:tc>
          <w:tcPr>
            <w:tcW w:w="1891" w:type="dxa"/>
            <w:shd w:val="clear" w:color="auto" w:fill="auto"/>
          </w:tcPr>
          <w:p w:rsidR="000B1709" w:rsidRDefault="000B1709" w:rsidP="000B1709">
            <w:pPr>
              <w:tabs>
                <w:tab w:val="left" w:pos="-594"/>
                <w:tab w:val="left" w:pos="3366"/>
              </w:tabs>
              <w:spacing w:line="276" w:lineRule="auto"/>
              <w:rPr>
                <w:rFonts w:ascii="David" w:hAnsi="David"/>
                <w:b/>
                <w:rtl/>
              </w:rPr>
            </w:pPr>
            <w:r>
              <w:rPr>
                <w:rFonts w:ascii="David" w:hAnsi="David" w:hint="cs"/>
                <w:b/>
                <w:rtl/>
              </w:rPr>
              <w:t xml:space="preserve">__________ ₪ </w:t>
            </w:r>
          </w:p>
          <w:p w:rsidR="000B1709" w:rsidRPr="00702F10" w:rsidRDefault="000B1709" w:rsidP="000B1709">
            <w:pPr>
              <w:tabs>
                <w:tab w:val="left" w:pos="-594"/>
                <w:tab w:val="left" w:pos="3366"/>
              </w:tabs>
              <w:spacing w:line="276" w:lineRule="auto"/>
              <w:jc w:val="center"/>
              <w:rPr>
                <w:rFonts w:ascii="David" w:hAnsi="David"/>
                <w:b/>
                <w:rtl/>
              </w:rPr>
            </w:pPr>
          </w:p>
        </w:tc>
      </w:tr>
      <w:tr w:rsidR="000B1709" w:rsidRPr="00702F10" w:rsidTr="000B1709">
        <w:tc>
          <w:tcPr>
            <w:tcW w:w="7073" w:type="dxa"/>
            <w:gridSpan w:val="4"/>
            <w:shd w:val="clear" w:color="auto" w:fill="BFBFBF" w:themeFill="background1" w:themeFillShade="BF"/>
          </w:tcPr>
          <w:p w:rsidR="000B1709" w:rsidRPr="00702F10" w:rsidRDefault="000B1709" w:rsidP="000B1709">
            <w:pPr>
              <w:tabs>
                <w:tab w:val="left" w:pos="-594"/>
                <w:tab w:val="left" w:pos="3366"/>
              </w:tabs>
              <w:spacing w:line="276" w:lineRule="auto"/>
              <w:jc w:val="both"/>
              <w:rPr>
                <w:rFonts w:ascii="David" w:hAnsi="David"/>
                <w:b/>
                <w:rtl/>
              </w:rPr>
            </w:pPr>
            <w:r>
              <w:rPr>
                <w:rFonts w:ascii="David" w:hAnsi="David" w:hint="cs"/>
                <w:b/>
                <w:rtl/>
              </w:rPr>
              <w:t xml:space="preserve"> (</w:t>
            </w:r>
            <w:r>
              <w:rPr>
                <w:rFonts w:ascii="David" w:hAnsi="David" w:hint="cs"/>
                <w:b/>
              </w:rPr>
              <w:t>P</w:t>
            </w:r>
            <w:r>
              <w:rPr>
                <w:rFonts w:ascii="David" w:hAnsi="David" w:hint="cs"/>
                <w:b/>
                <w:rtl/>
              </w:rPr>
              <w:t>) סה"כ כולל מע"מ</w:t>
            </w:r>
          </w:p>
        </w:tc>
        <w:tc>
          <w:tcPr>
            <w:tcW w:w="1891" w:type="dxa"/>
            <w:shd w:val="clear" w:color="auto" w:fill="auto"/>
          </w:tcPr>
          <w:p w:rsidR="000B1709" w:rsidRDefault="000B1709" w:rsidP="000B1709">
            <w:pPr>
              <w:tabs>
                <w:tab w:val="left" w:pos="-594"/>
                <w:tab w:val="left" w:pos="3366"/>
              </w:tabs>
              <w:spacing w:line="276" w:lineRule="auto"/>
              <w:rPr>
                <w:rFonts w:ascii="David" w:hAnsi="David"/>
                <w:b/>
                <w:rtl/>
              </w:rPr>
            </w:pPr>
            <w:r>
              <w:rPr>
                <w:rFonts w:ascii="David" w:hAnsi="David" w:hint="cs"/>
                <w:b/>
                <w:rtl/>
              </w:rPr>
              <w:t xml:space="preserve">__________ ₪ </w:t>
            </w:r>
          </w:p>
          <w:p w:rsidR="000B1709" w:rsidRPr="00702F10" w:rsidRDefault="000B1709" w:rsidP="000B1709">
            <w:pPr>
              <w:tabs>
                <w:tab w:val="left" w:pos="-594"/>
                <w:tab w:val="left" w:pos="3366"/>
              </w:tabs>
              <w:spacing w:line="276" w:lineRule="auto"/>
              <w:jc w:val="center"/>
              <w:rPr>
                <w:rFonts w:ascii="David" w:hAnsi="David"/>
                <w:b/>
                <w:rtl/>
              </w:rPr>
            </w:pPr>
          </w:p>
        </w:tc>
      </w:tr>
      <w:bookmarkEnd w:id="178"/>
    </w:tbl>
    <w:p w:rsidR="00C250AA" w:rsidRPr="007A4440" w:rsidRDefault="00C250AA" w:rsidP="00C250AA">
      <w:pPr>
        <w:spacing w:line="276" w:lineRule="auto"/>
        <w:rPr>
          <w:b/>
          <w:bCs/>
          <w:sz w:val="40"/>
          <w:szCs w:val="40"/>
          <w:u w:val="single"/>
          <w:rtl/>
        </w:rPr>
      </w:pPr>
    </w:p>
    <w:p w:rsidR="00A77AA1" w:rsidRDefault="00A77AA1" w:rsidP="00121E61">
      <w:pPr>
        <w:keepNext/>
        <w:keepLines/>
        <w:widowControl w:val="0"/>
        <w:spacing w:line="276" w:lineRule="auto"/>
        <w:ind w:left="720"/>
        <w:rPr>
          <w:b/>
          <w:bCs/>
          <w:u w:val="single"/>
          <w:rtl/>
        </w:rPr>
      </w:pPr>
      <w:bookmarkStart w:id="179" w:name="_Hlk518812118"/>
      <w:r w:rsidRPr="00961FA9">
        <w:rPr>
          <w:rFonts w:hint="cs"/>
          <w:b/>
          <w:bCs/>
          <w:u w:val="single"/>
          <w:rtl/>
        </w:rPr>
        <w:t>על החתום:</w:t>
      </w:r>
    </w:p>
    <w:p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rsidR="00A77AA1" w:rsidRPr="009D2C06" w:rsidRDefault="00A77AA1" w:rsidP="00121E61">
      <w:pPr>
        <w:keepNext/>
        <w:keepLines/>
        <w:widowControl w:val="0"/>
        <w:spacing w:line="276" w:lineRule="auto"/>
        <w:ind w:left="720"/>
        <w:rPr>
          <w:rtl/>
        </w:rPr>
      </w:pPr>
    </w:p>
    <w:p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rsidR="00A77AA1" w:rsidRPr="009D2C06" w:rsidRDefault="00A77AA1" w:rsidP="00121E61">
      <w:pPr>
        <w:keepNext/>
        <w:keepLines/>
        <w:widowControl w:val="0"/>
        <w:spacing w:line="276" w:lineRule="auto"/>
        <w:ind w:left="720"/>
        <w:rPr>
          <w:rtl/>
        </w:rPr>
      </w:pPr>
    </w:p>
    <w:p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rsidR="00391572" w:rsidRDefault="00391572" w:rsidP="00121E61">
      <w:pPr>
        <w:keepNext/>
        <w:keepLines/>
        <w:widowControl w:val="0"/>
        <w:spacing w:line="276" w:lineRule="auto"/>
        <w:ind w:left="720"/>
        <w:jc w:val="center"/>
        <w:rPr>
          <w:b/>
          <w:bCs/>
          <w:u w:val="single"/>
          <w:rtl/>
        </w:rPr>
      </w:pPr>
    </w:p>
    <w:p w:rsidR="00E075D6" w:rsidRDefault="00E075D6" w:rsidP="00121E61">
      <w:pPr>
        <w:keepNext/>
        <w:keepLines/>
        <w:widowControl w:val="0"/>
        <w:spacing w:line="276" w:lineRule="auto"/>
        <w:ind w:left="720"/>
        <w:jc w:val="center"/>
        <w:rPr>
          <w:b/>
          <w:bCs/>
          <w:u w:val="single"/>
          <w:rtl/>
        </w:rPr>
      </w:pPr>
    </w:p>
    <w:p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rsidR="00A77AA1" w:rsidRPr="009D2C06" w:rsidRDefault="00A77AA1" w:rsidP="00121E61">
      <w:pPr>
        <w:keepNext/>
        <w:keepLines/>
        <w:widowControl w:val="0"/>
        <w:spacing w:line="276" w:lineRule="auto"/>
        <w:ind w:left="720"/>
        <w:jc w:val="center"/>
        <w:rPr>
          <w:rtl/>
        </w:rPr>
      </w:pPr>
    </w:p>
    <w:p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rsidR="00A77AA1" w:rsidRDefault="00A77AA1" w:rsidP="00121E61">
      <w:pPr>
        <w:keepNext/>
        <w:keepLines/>
        <w:widowControl w:val="0"/>
        <w:spacing w:line="276" w:lineRule="auto"/>
        <w:ind w:left="720" w:firstLine="720"/>
        <w:rPr>
          <w:rtl/>
        </w:rPr>
      </w:pPr>
      <w:r w:rsidRPr="009D2C06">
        <w:rPr>
          <w:rFonts w:hint="cs"/>
          <w:rtl/>
        </w:rPr>
        <w:t>תאריך                                                                                 עו"ד</w:t>
      </w:r>
    </w:p>
    <w:bookmarkEnd w:id="179"/>
    <w:p w:rsidR="00086D76" w:rsidRDefault="00086D76">
      <w:pPr>
        <w:bidi w:val="0"/>
        <w:rPr>
          <w:rFonts w:ascii="David" w:hAnsi="David"/>
          <w:b/>
          <w:bCs/>
          <w:rtl/>
        </w:rPr>
      </w:pPr>
      <w:r>
        <w:rPr>
          <w:rFonts w:ascii="David" w:hAnsi="David"/>
          <w:b/>
          <w:bCs/>
          <w:rtl/>
        </w:rPr>
        <w:br w:type="page"/>
      </w:r>
    </w:p>
    <w:p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rsidR="000E3F74" w:rsidRPr="00CA6E12" w:rsidRDefault="000E3F74" w:rsidP="000E3F74">
      <w:pPr>
        <w:pStyle w:val="Heading1"/>
        <w:keepNext w:val="0"/>
        <w:spacing w:before="120" w:after="120" w:line="276" w:lineRule="auto"/>
        <w:rPr>
          <w:rFonts w:cs="David"/>
          <w:u w:val="single"/>
          <w:rtl/>
        </w:rPr>
      </w:pPr>
      <w:bookmarkStart w:id="180" w:name="_Toc500504614"/>
      <w:r w:rsidRPr="00CA6E12">
        <w:rPr>
          <w:rFonts w:cs="David" w:hint="cs"/>
          <w:u w:val="single"/>
          <w:rtl/>
        </w:rPr>
        <w:t>הסכם למתן שירותים</w:t>
      </w:r>
      <w:bookmarkEnd w:id="180"/>
    </w:p>
    <w:p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rsidR="000E3F74" w:rsidRPr="00CA6E12" w:rsidRDefault="000E3F74" w:rsidP="000E3F74">
      <w:pPr>
        <w:widowControl w:val="0"/>
        <w:spacing w:line="276" w:lineRule="auto"/>
        <w:jc w:val="center"/>
        <w:rPr>
          <w:rtl/>
        </w:rPr>
      </w:pPr>
      <w:r w:rsidRPr="00CA6E12">
        <w:rPr>
          <w:rtl/>
        </w:rPr>
        <w:t>בין:</w:t>
      </w:r>
    </w:p>
    <w:p w:rsidR="000E3F74" w:rsidRPr="00CA6E12" w:rsidRDefault="000E3F74" w:rsidP="000E3F74">
      <w:pPr>
        <w:widowControl w:val="0"/>
        <w:spacing w:line="276" w:lineRule="auto"/>
        <w:jc w:val="center"/>
        <w:rPr>
          <w:rtl/>
        </w:rPr>
      </w:pPr>
      <w:r w:rsidRPr="00CA6E12">
        <w:rPr>
          <w:rtl/>
        </w:rPr>
        <w:t>ממשלת ישראל בשם מדינת ישראל</w:t>
      </w:r>
    </w:p>
    <w:p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rsidR="000E3F74" w:rsidRPr="00CA6E12" w:rsidRDefault="000E3F74" w:rsidP="000E3F74">
      <w:pPr>
        <w:widowControl w:val="0"/>
        <w:spacing w:line="276" w:lineRule="auto"/>
        <w:jc w:val="center"/>
        <w:rPr>
          <w:rtl/>
        </w:rPr>
      </w:pPr>
      <w:r w:rsidRPr="00CA6E12">
        <w:rPr>
          <w:rFonts w:hint="cs"/>
          <w:rtl/>
        </w:rPr>
        <w:t>כתובת: רחוב קפלן 2, ירושלים</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rsidR="000E3F74" w:rsidRPr="00CA6E12" w:rsidRDefault="000E3F74" w:rsidP="000E3F74">
      <w:pPr>
        <w:widowControl w:val="0"/>
        <w:spacing w:line="276" w:lineRule="auto"/>
        <w:jc w:val="right"/>
        <w:rPr>
          <w:u w:val="single"/>
          <w:rtl/>
        </w:rPr>
      </w:pPr>
      <w:r w:rsidRPr="00CA6E12">
        <w:rPr>
          <w:u w:val="single"/>
          <w:rtl/>
        </w:rPr>
        <w:t>מצד אחד</w:t>
      </w:r>
    </w:p>
    <w:p w:rsidR="000E3F74" w:rsidRPr="00CA6E12" w:rsidRDefault="000E3F74" w:rsidP="000E3F74">
      <w:pPr>
        <w:widowControl w:val="0"/>
        <w:spacing w:line="276" w:lineRule="auto"/>
        <w:jc w:val="center"/>
        <w:rPr>
          <w:rtl/>
        </w:rPr>
      </w:pPr>
      <w:r w:rsidRPr="00CA6E12">
        <w:rPr>
          <w:rtl/>
        </w:rPr>
        <w:t>לבין:</w:t>
      </w:r>
    </w:p>
    <w:p w:rsidR="000E3F74" w:rsidRPr="00CA6E12" w:rsidRDefault="000E3F74" w:rsidP="000E3F74">
      <w:pPr>
        <w:widowControl w:val="0"/>
        <w:spacing w:line="276" w:lineRule="auto"/>
        <w:jc w:val="center"/>
        <w:rPr>
          <w:rtl/>
        </w:rPr>
      </w:pPr>
      <w:r w:rsidRPr="00CA6E12">
        <w:rPr>
          <w:rFonts w:hint="cs"/>
          <w:rtl/>
        </w:rPr>
        <w:t>שם : _______________________</w:t>
      </w:r>
    </w:p>
    <w:p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rsidR="000E3F74" w:rsidRPr="00CA6E12" w:rsidRDefault="000E3F74" w:rsidP="000E3F74">
      <w:pPr>
        <w:widowControl w:val="0"/>
        <w:spacing w:line="276" w:lineRule="auto"/>
        <w:jc w:val="right"/>
        <w:rPr>
          <w:u w:val="single"/>
          <w:rtl/>
        </w:rPr>
      </w:pPr>
      <w:r w:rsidRPr="00CA6E12">
        <w:rPr>
          <w:u w:val="single"/>
          <w:rtl/>
        </w:rPr>
        <w:t>מצד שני</w:t>
      </w:r>
    </w:p>
    <w:p w:rsidR="000E3F74" w:rsidRPr="00CA6E12" w:rsidRDefault="000E3F74" w:rsidP="000E3F74">
      <w:pPr>
        <w:widowControl w:val="0"/>
        <w:spacing w:line="276" w:lineRule="auto"/>
        <w:jc w:val="center"/>
        <w:rPr>
          <w:u w:val="single"/>
          <w:rtl/>
        </w:rPr>
      </w:pPr>
      <w:r w:rsidRPr="00CA6E12">
        <w:rPr>
          <w:u w:val="single"/>
          <w:rtl/>
        </w:rPr>
        <w:t>מבוא</w:t>
      </w:r>
    </w:p>
    <w:p w:rsidR="000E3F74" w:rsidRPr="00CA6E12" w:rsidRDefault="000E3F74" w:rsidP="000E3F74">
      <w:pPr>
        <w:widowControl w:val="0"/>
        <w:spacing w:line="276" w:lineRule="auto"/>
        <w:jc w:val="center"/>
        <w:rPr>
          <w:u w:val="single"/>
          <w:rtl/>
        </w:rPr>
      </w:pPr>
    </w:p>
    <w:p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5E257B">
        <w:rPr>
          <w:rFonts w:hint="cs"/>
          <w:b/>
          <w:bCs/>
          <w:rtl/>
        </w:rPr>
        <w:t>39/2018</w:t>
      </w:r>
      <w:r w:rsidRPr="00CA6E12">
        <w:rPr>
          <w:rFonts w:hint="cs"/>
          <w:b/>
          <w:bCs/>
          <w:sz w:val="22"/>
          <w:szCs w:val="22"/>
          <w:rtl/>
        </w:rPr>
        <w:t xml:space="preserve"> </w:t>
      </w:r>
      <w:r w:rsidR="00417626">
        <w:rPr>
          <w:rFonts w:hint="cs"/>
          <w:rtl/>
        </w:rPr>
        <w:t xml:space="preserve">למתן שירותי </w:t>
      </w:r>
      <w:r w:rsidR="00D066DB">
        <w:rPr>
          <w:rFonts w:hint="cs"/>
          <w:rtl/>
        </w:rPr>
        <w:t xml:space="preserve">ריכוז </w:t>
      </w:r>
      <w:r w:rsidR="00D066DB">
        <w:rPr>
          <w:rFonts w:hint="cs"/>
        </w:rPr>
        <w:t>GIS</w:t>
      </w:r>
      <w:r w:rsidR="00D066DB">
        <w:rPr>
          <w:rFonts w:hint="cs"/>
          <w:rtl/>
        </w:rPr>
        <w:t xml:space="preserve"> </w:t>
      </w:r>
      <w:proofErr w:type="spellStart"/>
      <w:r w:rsidR="00D066DB">
        <w:rPr>
          <w:rFonts w:hint="cs"/>
          <w:rtl/>
        </w:rPr>
        <w:t>לועדות</w:t>
      </w:r>
      <w:proofErr w:type="spellEnd"/>
      <w:r w:rsidR="00D066DB">
        <w:rPr>
          <w:rFonts w:hint="cs"/>
          <w:rtl/>
        </w:rPr>
        <w:t xml:space="preserve"> חקירה</w:t>
      </w:r>
      <w:r w:rsidR="00412E2A">
        <w:rPr>
          <w:rFonts w:hint="cs"/>
          <w:rtl/>
        </w:rPr>
        <w:t xml:space="preserve"> </w:t>
      </w:r>
      <w:r w:rsidRPr="00CA6E12">
        <w:rPr>
          <w:rFonts w:hint="cs"/>
          <w:b/>
          <w:bCs/>
          <w:rtl/>
        </w:rPr>
        <w:t xml:space="preserve">(להלן: "המכרז"). </w:t>
      </w:r>
    </w:p>
    <w:p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rsidR="000E3F74" w:rsidRPr="00CA6E12" w:rsidRDefault="000E3F74" w:rsidP="000E3F74">
      <w:pPr>
        <w:widowControl w:val="0"/>
        <w:spacing w:line="276" w:lineRule="auto"/>
        <w:jc w:val="both"/>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rsidR="000E3F74" w:rsidRPr="005D7CA1" w:rsidRDefault="000E3F74" w:rsidP="000E3F74">
      <w:pPr>
        <w:widowControl w:val="0"/>
        <w:spacing w:line="276" w:lineRule="auto"/>
        <w:jc w:val="both"/>
        <w:rPr>
          <w:rtl/>
        </w:rPr>
      </w:pPr>
    </w:p>
    <w:p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rsidR="000E3F74" w:rsidRPr="00CA6E12" w:rsidRDefault="000E3F74" w:rsidP="000E3F74">
      <w:pPr>
        <w:widowControl w:val="0"/>
        <w:spacing w:line="276" w:lineRule="auto"/>
        <w:jc w:val="both"/>
        <w:rPr>
          <w:b/>
          <w:bCs/>
          <w:rtl/>
        </w:rPr>
      </w:pPr>
    </w:p>
    <w:p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0E3F74" w:rsidRPr="00CA6E12"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rsidR="000E3F74" w:rsidRPr="00F56A61" w:rsidRDefault="000E3F74" w:rsidP="000E3F74">
      <w:pPr>
        <w:widowControl w:val="0"/>
        <w:tabs>
          <w:tab w:val="left" w:pos="746"/>
        </w:tabs>
        <w:spacing w:line="276" w:lineRule="auto"/>
        <w:jc w:val="both"/>
        <w:rPr>
          <w:iCs/>
          <w:rtl/>
        </w:rPr>
      </w:pP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0B1709">
        <w:rPr>
          <w:rFonts w:hint="cs"/>
          <w:rtl/>
        </w:rPr>
        <w:t xml:space="preserve">ריכוז </w:t>
      </w:r>
      <w:r w:rsidR="000B1709">
        <w:rPr>
          <w:rFonts w:hint="cs"/>
        </w:rPr>
        <w:t>GIS</w:t>
      </w:r>
      <w:r w:rsidRPr="000E3F74">
        <w:rPr>
          <w:rFonts w:hint="cs"/>
          <w:rtl/>
        </w:rPr>
        <w:t xml:space="preserve"> כמפורט בהסכם זה על נספחיו.       </w:t>
      </w:r>
    </w:p>
    <w:p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פיקוח המשרד</w:t>
      </w:r>
    </w:p>
    <w:p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rsidR="000E3F74" w:rsidRDefault="000E3F74" w:rsidP="00264DBE">
      <w:pPr>
        <w:widowControl w:val="0"/>
        <w:numPr>
          <w:ilvl w:val="1"/>
          <w:numId w:val="30"/>
        </w:numPr>
        <w:spacing w:before="120" w:line="276" w:lineRule="auto"/>
        <w:jc w:val="both"/>
      </w:pPr>
      <w:r w:rsidRPr="00CA6E12">
        <w:rPr>
          <w:rtl/>
        </w:rPr>
        <w:t>נותן השירותים מתחיי</w:t>
      </w:r>
      <w:bookmarkStart w:id="181" w:name="_GoBack"/>
      <w:bookmarkEnd w:id="181"/>
      <w:r w:rsidRPr="00CA6E12">
        <w:rPr>
          <w:rtl/>
        </w:rPr>
        <w:t xml:space="preserve">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0E3F74" w:rsidRPr="00A613BF" w:rsidRDefault="000E3F74" w:rsidP="00264DBE">
      <w:pPr>
        <w:widowControl w:val="0"/>
        <w:numPr>
          <w:ilvl w:val="1"/>
          <w:numId w:val="30"/>
        </w:numPr>
        <w:spacing w:before="120" w:line="276" w:lineRule="auto"/>
        <w:ind w:left="930" w:hanging="540"/>
        <w:jc w:val="both"/>
        <w:rPr>
          <w:rtl/>
        </w:rPr>
      </w:pPr>
      <w:r w:rsidRPr="00A613BF">
        <w:rPr>
          <w:rtl/>
        </w:rPr>
        <w:lastRenderedPageBreak/>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rsidR="00086D76" w:rsidRPr="002C644E" w:rsidRDefault="000B1709" w:rsidP="00264DBE">
      <w:pPr>
        <w:widowControl w:val="0"/>
        <w:numPr>
          <w:ilvl w:val="2"/>
          <w:numId w:val="30"/>
        </w:numPr>
        <w:spacing w:before="120" w:line="276" w:lineRule="auto"/>
        <w:ind w:left="1650" w:hanging="720"/>
        <w:jc w:val="both"/>
      </w:pPr>
      <w:bookmarkStart w:id="182" w:name="_Ref327716454"/>
      <w:r w:rsidRPr="002C644E">
        <w:rPr>
          <w:rFonts w:hint="cs"/>
          <w:rtl/>
        </w:rPr>
        <w:t xml:space="preserve">שעת עבודה מנהל פרויקט </w:t>
      </w:r>
      <w:r w:rsidRPr="002C644E">
        <w:rPr>
          <w:rtl/>
        </w:rPr>
        <w:t>–</w:t>
      </w:r>
      <w:r w:rsidRPr="002C644E">
        <w:rPr>
          <w:rFonts w:hint="cs"/>
          <w:rtl/>
        </w:rPr>
        <w:t xml:space="preserve"> </w:t>
      </w:r>
    </w:p>
    <w:p w:rsidR="000B1709" w:rsidRPr="002C644E" w:rsidRDefault="002C644E" w:rsidP="00264DBE">
      <w:pPr>
        <w:widowControl w:val="0"/>
        <w:numPr>
          <w:ilvl w:val="2"/>
          <w:numId w:val="30"/>
        </w:numPr>
        <w:spacing w:before="120" w:line="276" w:lineRule="auto"/>
        <w:ind w:left="1650" w:hanging="720"/>
        <w:jc w:val="both"/>
      </w:pPr>
      <w:r w:rsidRPr="002C644E">
        <w:rPr>
          <w:rFonts w:hint="cs"/>
          <w:rtl/>
        </w:rPr>
        <w:t xml:space="preserve">שעת עבודה רכז </w:t>
      </w:r>
      <w:r w:rsidRPr="002C644E">
        <w:rPr>
          <w:rFonts w:hint="cs"/>
        </w:rPr>
        <w:t>GIS</w:t>
      </w:r>
      <w:r w:rsidRPr="002C644E">
        <w:rPr>
          <w:rFonts w:hint="cs"/>
          <w:rtl/>
        </w:rPr>
        <w:t xml:space="preserve"> - </w:t>
      </w:r>
    </w:p>
    <w:p w:rsidR="007B4622" w:rsidRPr="000C4535" w:rsidRDefault="00A23D2F" w:rsidP="00264DBE">
      <w:pPr>
        <w:widowControl w:val="0"/>
        <w:numPr>
          <w:ilvl w:val="1"/>
          <w:numId w:val="30"/>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 xml:space="preserve">וצמד </w:t>
      </w:r>
      <w:r w:rsidR="002C644E">
        <w:rPr>
          <w:rFonts w:hint="cs"/>
          <w:rtl/>
        </w:rPr>
        <w:t>לתעריפי היועצים בהוראת החשב הכללי שמספרה 13.9.2</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rsidR="00564B87" w:rsidRPr="00564B87" w:rsidRDefault="00564B87" w:rsidP="00264DBE">
      <w:pPr>
        <w:widowControl w:val="0"/>
        <w:numPr>
          <w:ilvl w:val="2"/>
          <w:numId w:val="30"/>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rsidR="00564B87" w:rsidRPr="00564B87" w:rsidRDefault="00564B87" w:rsidP="00264DBE">
      <w:pPr>
        <w:widowControl w:val="0"/>
        <w:numPr>
          <w:ilvl w:val="2"/>
          <w:numId w:val="30"/>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2B76D5">
        <w:rPr>
          <w:rtl/>
        </w:rPr>
        <w:t>‏12.2.13</w:t>
      </w:r>
      <w:r>
        <w:rPr>
          <w:rtl/>
        </w:rPr>
        <w:fldChar w:fldCharType="end"/>
      </w:r>
      <w:r w:rsidRPr="00564B87">
        <w:rPr>
          <w:rtl/>
        </w:rPr>
        <w:t>)</w:t>
      </w:r>
      <w:r w:rsidRPr="00564B87">
        <w:rPr>
          <w:rFonts w:hint="cs"/>
          <w:rtl/>
        </w:rPr>
        <w:t>.</w:t>
      </w:r>
    </w:p>
    <w:p w:rsidR="00564B87" w:rsidRPr="00564B87" w:rsidRDefault="00564B87" w:rsidP="00264DBE">
      <w:pPr>
        <w:widowControl w:val="0"/>
        <w:numPr>
          <w:ilvl w:val="2"/>
          <w:numId w:val="30"/>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rsidR="00564B87" w:rsidRPr="00564B87" w:rsidRDefault="00564B87" w:rsidP="00264DBE">
      <w:pPr>
        <w:widowControl w:val="0"/>
        <w:numPr>
          <w:ilvl w:val="2"/>
          <w:numId w:val="30"/>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rsidR="00564B87" w:rsidRPr="00564B87" w:rsidRDefault="00564B87" w:rsidP="00264DBE">
      <w:pPr>
        <w:widowControl w:val="0"/>
        <w:numPr>
          <w:ilvl w:val="2"/>
          <w:numId w:val="30"/>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rsidR="00564B87" w:rsidRPr="00564B87" w:rsidRDefault="00564B87" w:rsidP="00264DBE">
      <w:pPr>
        <w:widowControl w:val="0"/>
        <w:numPr>
          <w:ilvl w:val="2"/>
          <w:numId w:val="30"/>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rsidR="00564B87" w:rsidRPr="00564B87" w:rsidRDefault="00564B87" w:rsidP="00264DBE">
      <w:pPr>
        <w:widowControl w:val="0"/>
        <w:numPr>
          <w:ilvl w:val="2"/>
          <w:numId w:val="30"/>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rsidR="00564B87" w:rsidRPr="00564B87" w:rsidRDefault="00564B87" w:rsidP="00264DBE">
      <w:pPr>
        <w:widowControl w:val="0"/>
        <w:numPr>
          <w:ilvl w:val="2"/>
          <w:numId w:val="30"/>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rsidR="00564B87" w:rsidRPr="00564B87" w:rsidRDefault="00564B87" w:rsidP="00264DBE">
      <w:pPr>
        <w:widowControl w:val="0"/>
        <w:numPr>
          <w:ilvl w:val="2"/>
          <w:numId w:val="30"/>
        </w:numPr>
        <w:spacing w:before="120" w:line="276" w:lineRule="auto"/>
        <w:ind w:left="1560" w:hanging="630"/>
        <w:jc w:val="both"/>
      </w:pPr>
      <w:r w:rsidRPr="00564B87">
        <w:rPr>
          <w:rFonts w:hint="cs"/>
          <w:rtl/>
        </w:rPr>
        <w:t>ביצוע הצמדה יהיה גם במקרים שבהם מדובר בהצמדה שלילית.</w:t>
      </w:r>
    </w:p>
    <w:p w:rsidR="00564B87" w:rsidRPr="00564B87" w:rsidRDefault="00564B87" w:rsidP="00264DBE">
      <w:pPr>
        <w:widowControl w:val="0"/>
        <w:numPr>
          <w:ilvl w:val="2"/>
          <w:numId w:val="30"/>
        </w:numPr>
        <w:spacing w:before="120" w:line="276" w:lineRule="auto"/>
        <w:ind w:left="1560" w:hanging="720"/>
        <w:jc w:val="both"/>
      </w:pPr>
      <w:r w:rsidRPr="00564B87">
        <w:rPr>
          <w:rFonts w:hint="cs"/>
          <w:rtl/>
        </w:rPr>
        <w:t>ביצוע ההצמדה יהיה במועד הוצאת החשבונית.</w:t>
      </w:r>
    </w:p>
    <w:p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rsidR="00564B87" w:rsidRPr="00564B87" w:rsidRDefault="00564B87" w:rsidP="00264DBE">
      <w:pPr>
        <w:widowControl w:val="0"/>
        <w:numPr>
          <w:ilvl w:val="2"/>
          <w:numId w:val="30"/>
        </w:numPr>
        <w:spacing w:before="120" w:line="276" w:lineRule="auto"/>
        <w:ind w:left="1560" w:hanging="720"/>
        <w:jc w:val="both"/>
      </w:pPr>
      <w:bookmarkStart w:id="183"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2B76D5">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83"/>
    </w:p>
    <w:p w:rsidR="00564B87" w:rsidRPr="00564B87" w:rsidRDefault="00564B87" w:rsidP="00264DBE">
      <w:pPr>
        <w:widowControl w:val="0"/>
        <w:numPr>
          <w:ilvl w:val="2"/>
          <w:numId w:val="30"/>
        </w:numPr>
        <w:spacing w:before="120" w:line="276" w:lineRule="auto"/>
        <w:ind w:left="1560" w:hanging="720"/>
        <w:jc w:val="both"/>
      </w:pPr>
      <w:bookmarkStart w:id="184"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84"/>
    </w:p>
    <w:p w:rsidR="00564B87" w:rsidRPr="00564B87" w:rsidRDefault="00564B87" w:rsidP="00264DBE">
      <w:pPr>
        <w:widowControl w:val="0"/>
        <w:numPr>
          <w:ilvl w:val="2"/>
          <w:numId w:val="30"/>
        </w:numPr>
        <w:spacing w:before="120" w:line="276" w:lineRule="auto"/>
        <w:ind w:left="1560" w:hanging="720"/>
        <w:jc w:val="both"/>
      </w:pPr>
      <w:bookmarkStart w:id="185"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2B76D5">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85"/>
    </w:p>
    <w:p w:rsidR="00564B87" w:rsidRPr="00564B87" w:rsidRDefault="00564B87" w:rsidP="00264DBE">
      <w:pPr>
        <w:widowControl w:val="0"/>
        <w:numPr>
          <w:ilvl w:val="3"/>
          <w:numId w:val="30"/>
        </w:numPr>
        <w:spacing w:before="120" w:line="276" w:lineRule="auto"/>
        <w:ind w:left="2460" w:hanging="900"/>
        <w:jc w:val="both"/>
      </w:pPr>
      <w:r w:rsidRPr="00D6292F">
        <w:rPr>
          <w:rFonts w:hint="cs"/>
          <w:rtl/>
        </w:rPr>
        <w:t>המדד הידוע ביום השינוי ייקבע כמדד ההתחלתי.</w:t>
      </w:r>
    </w:p>
    <w:p w:rsidR="00564B87" w:rsidRPr="00564B87" w:rsidRDefault="00564B87" w:rsidP="00264DBE">
      <w:pPr>
        <w:widowControl w:val="0"/>
        <w:numPr>
          <w:ilvl w:val="3"/>
          <w:numId w:val="30"/>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2B76D5">
        <w:rPr>
          <w:rtl/>
        </w:rPr>
        <w:t>‏12.2.12</w:t>
      </w:r>
      <w:r>
        <w:rPr>
          <w:rtl/>
        </w:rPr>
        <w:fldChar w:fldCharType="end"/>
      </w:r>
      <w:r w:rsidRPr="00D6292F">
        <w:rPr>
          <w:rFonts w:hint="cs"/>
          <w:rtl/>
        </w:rPr>
        <w:t xml:space="preserve"> לעיל</w:t>
      </w:r>
      <w:r w:rsidRPr="00D6292F">
        <w:rPr>
          <w:rtl/>
        </w:rPr>
        <w:t xml:space="preserve">. </w:t>
      </w:r>
    </w:p>
    <w:p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rsidR="00564B87" w:rsidRPr="009551AD" w:rsidRDefault="00564B87" w:rsidP="00264DBE">
      <w:pPr>
        <w:numPr>
          <w:ilvl w:val="0"/>
          <w:numId w:val="41"/>
        </w:numPr>
        <w:ind w:left="1200" w:firstLine="276"/>
        <w:rPr>
          <w:rFonts w:ascii="Arial" w:hAnsi="Arial"/>
          <w:szCs w:val="20"/>
        </w:rPr>
      </w:pPr>
      <w:r w:rsidRPr="009551AD">
        <w:rPr>
          <w:rFonts w:ascii="Arial" w:hAnsi="Arial" w:hint="cs"/>
          <w:szCs w:val="20"/>
          <w:rtl/>
        </w:rPr>
        <w:lastRenderedPageBreak/>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rsidR="00564B87" w:rsidRPr="009551AD" w:rsidRDefault="00564B87" w:rsidP="00264DBE">
      <w:pPr>
        <w:numPr>
          <w:ilvl w:val="0"/>
          <w:numId w:val="41"/>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rsidR="00564B87" w:rsidRPr="009551AD" w:rsidRDefault="00564B87" w:rsidP="00264DBE">
      <w:pPr>
        <w:numPr>
          <w:ilvl w:val="0"/>
          <w:numId w:val="41"/>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rsidR="00564B87" w:rsidRPr="009551AD" w:rsidRDefault="00564B87" w:rsidP="00264DBE">
      <w:pPr>
        <w:numPr>
          <w:ilvl w:val="0"/>
          <w:numId w:val="41"/>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rsidR="00564B87" w:rsidRPr="009551AD" w:rsidRDefault="00564B87" w:rsidP="00264DBE">
      <w:pPr>
        <w:numPr>
          <w:ilvl w:val="0"/>
          <w:numId w:val="41"/>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rsidR="00564B87" w:rsidRPr="009551AD" w:rsidRDefault="00564B87" w:rsidP="00264DBE">
      <w:pPr>
        <w:numPr>
          <w:ilvl w:val="0"/>
          <w:numId w:val="41"/>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rsidR="00564B87" w:rsidRPr="009551AD" w:rsidRDefault="00564B87" w:rsidP="00264DBE">
      <w:pPr>
        <w:numPr>
          <w:ilvl w:val="0"/>
          <w:numId w:val="39"/>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rsidR="00564B87" w:rsidRPr="009551AD" w:rsidRDefault="00564B87" w:rsidP="00264DBE">
      <w:pPr>
        <w:numPr>
          <w:ilvl w:val="0"/>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rsidR="00564B87" w:rsidRPr="009551AD" w:rsidRDefault="00564B87" w:rsidP="00264DBE">
      <w:pPr>
        <w:numPr>
          <w:ilvl w:val="0"/>
          <w:numId w:val="39"/>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rsidR="00564B87" w:rsidRPr="009551AD" w:rsidRDefault="00564B87" w:rsidP="00264DBE">
      <w:pPr>
        <w:numPr>
          <w:ilvl w:val="0"/>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rsidR="00564B87" w:rsidRPr="009551AD" w:rsidRDefault="00564B87" w:rsidP="00264DBE">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rsidR="00564B87" w:rsidRPr="009551AD" w:rsidRDefault="00564B87" w:rsidP="00264DBE">
      <w:pPr>
        <w:numPr>
          <w:ilvl w:val="0"/>
          <w:numId w:val="40"/>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rsidR="00564B87" w:rsidRPr="009551AD" w:rsidRDefault="00564B87" w:rsidP="00264DBE">
      <w:pPr>
        <w:numPr>
          <w:ilvl w:val="0"/>
          <w:numId w:val="40"/>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rsidR="00564B87" w:rsidRPr="009551AD" w:rsidRDefault="00564B87" w:rsidP="00264DBE">
      <w:pPr>
        <w:numPr>
          <w:ilvl w:val="1"/>
          <w:numId w:val="40"/>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rsidR="00564B87" w:rsidRPr="009551AD" w:rsidRDefault="00564B87" w:rsidP="00264DBE">
      <w:pPr>
        <w:numPr>
          <w:ilvl w:val="0"/>
          <w:numId w:val="40"/>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rsidR="00564B87" w:rsidRPr="009551AD" w:rsidRDefault="00564B87" w:rsidP="00264DBE">
      <w:pPr>
        <w:numPr>
          <w:ilvl w:val="1"/>
          <w:numId w:val="40"/>
        </w:numPr>
        <w:ind w:left="930" w:firstLine="276"/>
        <w:rPr>
          <w:rFonts w:ascii="Arial" w:hAnsi="Arial"/>
          <w:szCs w:val="20"/>
        </w:rPr>
      </w:pPr>
      <w:r w:rsidRPr="009551AD">
        <w:rPr>
          <w:rFonts w:ascii="Arial" w:hAnsi="Arial" w:hint="cs"/>
          <w:szCs w:val="20"/>
          <w:rtl/>
        </w:rPr>
        <w:t>מדד התחלתי מעודכן, כאמור, הינו 103.</w:t>
      </w:r>
    </w:p>
    <w:p w:rsidR="00564B87" w:rsidRPr="009551AD" w:rsidRDefault="00564B87" w:rsidP="00264DBE">
      <w:pPr>
        <w:numPr>
          <w:ilvl w:val="1"/>
          <w:numId w:val="40"/>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rsidR="00564B87" w:rsidRPr="009551AD" w:rsidRDefault="00564B87" w:rsidP="00264DBE">
      <w:pPr>
        <w:numPr>
          <w:ilvl w:val="1"/>
          <w:numId w:val="40"/>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rsidR="00564B87" w:rsidRPr="009551AD" w:rsidRDefault="00564B87" w:rsidP="00264DBE">
      <w:pPr>
        <w:numPr>
          <w:ilvl w:val="0"/>
          <w:numId w:val="40"/>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rsidR="00564B87" w:rsidRPr="009551AD" w:rsidRDefault="00564B87" w:rsidP="00264DBE">
      <w:pPr>
        <w:numPr>
          <w:ilvl w:val="0"/>
          <w:numId w:val="40"/>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rsidR="00A352AF" w:rsidRDefault="00A352AF" w:rsidP="00264DBE">
      <w:pPr>
        <w:widowControl w:val="0"/>
        <w:numPr>
          <w:ilvl w:val="2"/>
          <w:numId w:val="30"/>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82"/>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w:t>
      </w:r>
      <w:r w:rsidRPr="00CA6E12">
        <w:rPr>
          <w:rtl/>
        </w:rPr>
        <w:lastRenderedPageBreak/>
        <w:t xml:space="preserve">אושרו. </w:t>
      </w:r>
    </w:p>
    <w:p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rsidR="00BB3C4B" w:rsidRPr="00BB3C4B" w:rsidRDefault="00BB3C4B" w:rsidP="00264DBE">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rsidR="000E3F74" w:rsidRPr="003944DC" w:rsidRDefault="000E3F74" w:rsidP="00264DBE">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lastRenderedPageBreak/>
        <w:t>ביטוח</w:t>
      </w:r>
      <w:r w:rsidRPr="000970DE">
        <w:rPr>
          <w:rFonts w:hint="cs"/>
          <w:b/>
          <w:bCs/>
          <w:u w:val="single"/>
          <w:rtl/>
        </w:rPr>
        <w:t xml:space="preserve"> חבות המעבידים</w:t>
      </w:r>
    </w:p>
    <w:p w:rsidR="005E257B" w:rsidRPr="005308F1" w:rsidRDefault="005E257B" w:rsidP="005E257B">
      <w:pPr>
        <w:widowControl w:val="0"/>
        <w:numPr>
          <w:ilvl w:val="2"/>
          <w:numId w:val="30"/>
        </w:numPr>
        <w:spacing w:before="120" w:line="276" w:lineRule="auto"/>
        <w:ind w:left="1650" w:hanging="720"/>
        <w:jc w:val="both"/>
        <w:rPr>
          <w:rtl/>
        </w:rPr>
      </w:pPr>
      <w:r>
        <w:rPr>
          <w:rFonts w:hint="cs"/>
          <w:rtl/>
        </w:rPr>
        <w:t xml:space="preserve">נותן השירותים </w:t>
      </w:r>
      <w:r w:rsidRPr="005308F1">
        <w:rPr>
          <w:rFonts w:hint="cs"/>
          <w:rtl/>
        </w:rPr>
        <w:t xml:space="preserve">יבטח את אחריותו החוקית כלפי עובדיו, בביטוח חבות מעבידים בכל תחומי </w:t>
      </w:r>
      <w:r>
        <w:rPr>
          <w:rFonts w:hint="cs"/>
          <w:rtl/>
        </w:rPr>
        <w:t xml:space="preserve">מדינת </w:t>
      </w:r>
      <w:r w:rsidRPr="00212B98">
        <w:rPr>
          <w:rtl/>
        </w:rPr>
        <w:t>ישראל</w:t>
      </w:r>
      <w:r w:rsidRPr="00212B98">
        <w:rPr>
          <w:rFonts w:hint="cs"/>
          <w:rtl/>
        </w:rPr>
        <w:t xml:space="preserve"> </w:t>
      </w:r>
      <w:r>
        <w:rPr>
          <w:rFonts w:hint="cs"/>
          <w:rtl/>
        </w:rPr>
        <w:t>והשטחים המוחזקים;</w:t>
      </w:r>
    </w:p>
    <w:p w:rsidR="005E257B" w:rsidRPr="005308F1" w:rsidRDefault="005E257B" w:rsidP="005E257B">
      <w:pPr>
        <w:widowControl w:val="0"/>
        <w:numPr>
          <w:ilvl w:val="2"/>
          <w:numId w:val="30"/>
        </w:numPr>
        <w:spacing w:before="120" w:line="276" w:lineRule="auto"/>
        <w:ind w:left="1650" w:hanging="720"/>
        <w:jc w:val="both"/>
        <w:rPr>
          <w:rtl/>
        </w:rPr>
      </w:pPr>
      <w:r>
        <w:rPr>
          <w:rFonts w:hint="cs"/>
          <w:rtl/>
        </w:rPr>
        <w:t>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ביטוח</w:t>
      </w:r>
      <w:r>
        <w:rPr>
          <w:rFonts w:hint="cs"/>
          <w:rtl/>
        </w:rPr>
        <w:t xml:space="preserve"> (שנה);</w:t>
      </w:r>
    </w:p>
    <w:p w:rsidR="005E257B" w:rsidRPr="005308F1" w:rsidRDefault="005E257B" w:rsidP="005E257B">
      <w:pPr>
        <w:widowControl w:val="0"/>
        <w:numPr>
          <w:ilvl w:val="2"/>
          <w:numId w:val="30"/>
        </w:numPr>
        <w:spacing w:before="120" w:line="276" w:lineRule="auto"/>
        <w:ind w:left="1650" w:hanging="720"/>
        <w:jc w:val="both"/>
        <w:rPr>
          <w:rtl/>
        </w:rPr>
      </w:pPr>
      <w:r w:rsidRPr="005308F1">
        <w:rPr>
          <w:rFonts w:hint="cs"/>
          <w:rtl/>
        </w:rPr>
        <w:t xml:space="preserve">הביטוח על פי הפוליסה יורחב לשפות את מדינת ישראל </w:t>
      </w:r>
      <w:r w:rsidRPr="005308F1">
        <w:rPr>
          <w:rtl/>
        </w:rPr>
        <w:t>–</w:t>
      </w:r>
      <w:r w:rsidRPr="005308F1">
        <w:rPr>
          <w:rFonts w:hint="cs"/>
          <w:rtl/>
        </w:rPr>
        <w:t xml:space="preserve"> </w:t>
      </w:r>
      <w:r>
        <w:rPr>
          <w:rFonts w:hint="cs"/>
          <w:rtl/>
        </w:rPr>
        <w:t xml:space="preserve">משרד הפנים, </w:t>
      </w:r>
      <w:r w:rsidRPr="005308F1">
        <w:rPr>
          <w:rFonts w:hint="cs"/>
          <w:rtl/>
        </w:rPr>
        <w:t xml:space="preserve">היה </w:t>
      </w:r>
      <w:r w:rsidRPr="003552CA">
        <w:rPr>
          <w:rtl/>
        </w:rPr>
        <w:t xml:space="preserve">ונטען </w:t>
      </w:r>
      <w:r w:rsidRPr="00212B98">
        <w:rPr>
          <w:rtl/>
        </w:rPr>
        <w:t xml:space="preserve">לעניין </w:t>
      </w:r>
      <w:r>
        <w:rPr>
          <w:rFonts w:hint="cs"/>
          <w:rtl/>
        </w:rPr>
        <w:t xml:space="preserve">קרות </w:t>
      </w:r>
      <w:r w:rsidRPr="006C6468">
        <w:rPr>
          <w:rtl/>
        </w:rPr>
        <w:t>תאונת  עבודה/מחלת  מקצוע כלשהי כי הם נושאים בחבות מעביד</w:t>
      </w:r>
      <w:r>
        <w:rPr>
          <w:rFonts w:hint="cs"/>
          <w:rtl/>
        </w:rPr>
        <w:t xml:space="preserve"> כלשהם כלפי </w:t>
      </w:r>
      <w:r w:rsidRPr="003552CA">
        <w:rPr>
          <w:rtl/>
        </w:rPr>
        <w:t xml:space="preserve">מי </w:t>
      </w:r>
      <w:r w:rsidRPr="00212B98">
        <w:rPr>
          <w:rtl/>
        </w:rPr>
        <w:t xml:space="preserve">מעובדי </w:t>
      </w:r>
      <w:r>
        <w:rPr>
          <w:rFonts w:hint="cs"/>
          <w:rtl/>
        </w:rPr>
        <w:t xml:space="preserve">ומועסקי נותן השירותים. </w:t>
      </w:r>
    </w:p>
    <w:p w:rsidR="006764EA" w:rsidRDefault="006764EA" w:rsidP="006764EA">
      <w:pPr>
        <w:rPr>
          <w:rtl/>
        </w:rPr>
      </w:pPr>
    </w:p>
    <w:p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rsidR="005E257B" w:rsidRPr="002613EC" w:rsidRDefault="005E257B" w:rsidP="00FD0E96">
      <w:pPr>
        <w:widowControl w:val="0"/>
        <w:numPr>
          <w:ilvl w:val="2"/>
          <w:numId w:val="30"/>
        </w:numPr>
        <w:spacing w:before="120" w:line="276" w:lineRule="auto"/>
        <w:ind w:left="1650" w:hanging="720"/>
        <w:jc w:val="both"/>
        <w:rPr>
          <w:rtl/>
        </w:rPr>
      </w:pPr>
      <w:r>
        <w:rPr>
          <w:rFonts w:hint="cs"/>
          <w:rtl/>
        </w:rPr>
        <w:t xml:space="preserve">נותן השירותים </w:t>
      </w:r>
      <w:r w:rsidRPr="002613EC">
        <w:rPr>
          <w:rFonts w:hint="cs"/>
          <w:rtl/>
        </w:rPr>
        <w:t>יבטח את אחריותו החוקית על פי דיני מדינת ישראל בביטוח אחריות כלפי צד שלישי  גוף ורכוש, בכל תחומי מדינת ישראל והשטחים המוחזקים;</w:t>
      </w:r>
    </w:p>
    <w:p w:rsidR="005E257B" w:rsidRDefault="005E257B" w:rsidP="005E257B">
      <w:pPr>
        <w:widowControl w:val="0"/>
        <w:numPr>
          <w:ilvl w:val="2"/>
          <w:numId w:val="30"/>
        </w:numPr>
        <w:spacing w:before="120" w:line="276" w:lineRule="auto"/>
        <w:ind w:left="1650" w:hanging="720"/>
        <w:jc w:val="both"/>
        <w:rPr>
          <w:rtl/>
        </w:rPr>
      </w:pPr>
      <w:r w:rsidRPr="002A2562">
        <w:rPr>
          <w:rFonts w:hint="cs"/>
          <w:rtl/>
        </w:rPr>
        <w:t xml:space="preserve">גבול האחריות לא יפחת מסך  </w:t>
      </w:r>
      <w:r>
        <w:rPr>
          <w:rFonts w:hint="cs"/>
          <w:rtl/>
        </w:rPr>
        <w:t>500</w:t>
      </w:r>
      <w:r w:rsidRPr="002A2562">
        <w:rPr>
          <w:rFonts w:hint="cs"/>
          <w:rtl/>
        </w:rPr>
        <w:t>,000 דולר ארה"ב למקרה ולתקופת ביטוח (שנה);</w:t>
      </w:r>
    </w:p>
    <w:p w:rsidR="005E257B" w:rsidRDefault="005E257B" w:rsidP="00FD0E96">
      <w:pPr>
        <w:widowControl w:val="0"/>
        <w:numPr>
          <w:ilvl w:val="2"/>
          <w:numId w:val="30"/>
        </w:numPr>
        <w:spacing w:before="120" w:line="276" w:lineRule="auto"/>
        <w:ind w:left="1650" w:hanging="720"/>
        <w:jc w:val="both"/>
        <w:rPr>
          <w:rtl/>
        </w:rPr>
      </w:pPr>
      <w:r w:rsidRPr="002A2562">
        <w:rPr>
          <w:rFonts w:hint="cs"/>
          <w:rtl/>
        </w:rPr>
        <w:t xml:space="preserve">בפוליסה ייכלל סעיף אחריות צולבת - </w:t>
      </w:r>
      <w:r w:rsidRPr="002A2562">
        <w:rPr>
          <w:rFonts w:hint="cs"/>
        </w:rPr>
        <w:t>C</w:t>
      </w:r>
      <w:r w:rsidRPr="002A2562">
        <w:t>ross  Liability</w:t>
      </w:r>
      <w:r w:rsidRPr="002A2562">
        <w:rPr>
          <w:rFonts w:hint="cs"/>
          <w:rtl/>
        </w:rPr>
        <w:t>;</w:t>
      </w:r>
    </w:p>
    <w:p w:rsidR="005E257B" w:rsidRDefault="005E257B" w:rsidP="00FD0E96">
      <w:pPr>
        <w:widowControl w:val="0"/>
        <w:numPr>
          <w:ilvl w:val="2"/>
          <w:numId w:val="30"/>
        </w:numPr>
        <w:spacing w:before="120" w:line="276" w:lineRule="auto"/>
        <w:ind w:left="1650" w:hanging="720"/>
        <w:jc w:val="both"/>
        <w:rPr>
          <w:rtl/>
        </w:rPr>
      </w:pPr>
      <w:r w:rsidRPr="002A2562">
        <w:rPr>
          <w:rFonts w:hint="cs"/>
          <w:rtl/>
        </w:rPr>
        <w:t xml:space="preserve">הביטוח על פי הפוליסה </w:t>
      </w:r>
      <w:r>
        <w:rPr>
          <w:rFonts w:hint="cs"/>
          <w:rtl/>
        </w:rPr>
        <w:t>יורחב</w:t>
      </w:r>
      <w:r w:rsidRPr="002A2562">
        <w:rPr>
          <w:rFonts w:hint="cs"/>
          <w:rtl/>
        </w:rPr>
        <w:t xml:space="preserve"> לשפות את מדינת ישראל </w:t>
      </w:r>
      <w:r w:rsidRPr="002A2562">
        <w:rPr>
          <w:rtl/>
        </w:rPr>
        <w:t>–</w:t>
      </w:r>
      <w:r w:rsidRPr="002A2562">
        <w:rPr>
          <w:rFonts w:hint="cs"/>
          <w:rtl/>
        </w:rPr>
        <w:t xml:space="preserve">  </w:t>
      </w:r>
      <w:r>
        <w:rPr>
          <w:rFonts w:hint="cs"/>
          <w:rtl/>
        </w:rPr>
        <w:t>משרד הפנים</w:t>
      </w:r>
      <w:r w:rsidRPr="00D844F0">
        <w:rPr>
          <w:rtl/>
        </w:rPr>
        <w:t xml:space="preserve"> </w:t>
      </w:r>
      <w:r w:rsidRPr="002A2562">
        <w:rPr>
          <w:rFonts w:hint="cs"/>
          <w:rtl/>
        </w:rPr>
        <w:t>ככל</w:t>
      </w:r>
      <w:r w:rsidRPr="002A2562">
        <w:rPr>
          <w:rtl/>
        </w:rPr>
        <w:t xml:space="preserve"> </w:t>
      </w:r>
      <w:r w:rsidRPr="00212B98">
        <w:rPr>
          <w:rtl/>
        </w:rPr>
        <w:t>שייחשבו</w:t>
      </w:r>
      <w:r w:rsidRPr="00212B98">
        <w:rPr>
          <w:rFonts w:hint="cs"/>
          <w:rtl/>
        </w:rPr>
        <w:t xml:space="preserve"> </w:t>
      </w:r>
      <w:r w:rsidRPr="002A2562">
        <w:rPr>
          <w:rFonts w:hint="cs"/>
          <w:rtl/>
        </w:rPr>
        <w:t>אחראים</w:t>
      </w:r>
      <w:r w:rsidRPr="002A2562">
        <w:rPr>
          <w:rtl/>
        </w:rPr>
        <w:t xml:space="preserve"> למעשי ו/או  מחדלי  </w:t>
      </w:r>
      <w:r>
        <w:rPr>
          <w:rtl/>
        </w:rPr>
        <w:t>נותן השירותים</w:t>
      </w:r>
      <w:r>
        <w:rPr>
          <w:rFonts w:hint="cs"/>
          <w:rtl/>
        </w:rPr>
        <w:t xml:space="preserve"> </w:t>
      </w:r>
      <w:r w:rsidRPr="002A2562">
        <w:rPr>
          <w:rtl/>
        </w:rPr>
        <w:t>וכל הפועלים מטעמו.</w:t>
      </w:r>
    </w:p>
    <w:p w:rsidR="005E257B" w:rsidRDefault="005E257B" w:rsidP="00264DBE">
      <w:pPr>
        <w:widowControl w:val="0"/>
        <w:numPr>
          <w:ilvl w:val="1"/>
          <w:numId w:val="30"/>
        </w:numPr>
        <w:spacing w:before="120" w:line="276" w:lineRule="auto"/>
        <w:ind w:left="930" w:hanging="540"/>
        <w:jc w:val="both"/>
        <w:rPr>
          <w:b/>
          <w:bCs/>
          <w:u w:val="single"/>
        </w:rPr>
      </w:pPr>
      <w:r>
        <w:rPr>
          <w:rFonts w:hint="cs"/>
          <w:b/>
          <w:bCs/>
          <w:u w:val="single"/>
          <w:rtl/>
        </w:rPr>
        <w:t>ביטוח אחריות מקצועית</w:t>
      </w:r>
    </w:p>
    <w:p w:rsidR="005E257B" w:rsidRPr="0069726D" w:rsidRDefault="005E257B" w:rsidP="005E257B">
      <w:pPr>
        <w:widowControl w:val="0"/>
        <w:numPr>
          <w:ilvl w:val="2"/>
          <w:numId w:val="30"/>
        </w:numPr>
        <w:spacing w:before="120" w:line="276" w:lineRule="auto"/>
        <w:ind w:left="1650" w:hanging="720"/>
        <w:jc w:val="both"/>
        <w:rPr>
          <w:rtl/>
        </w:rPr>
      </w:pPr>
      <w:r>
        <w:rPr>
          <w:rFonts w:hint="cs"/>
          <w:rtl/>
        </w:rPr>
        <w:t>נותן השירותים</w:t>
      </w:r>
      <w:r w:rsidRPr="0069726D">
        <w:rPr>
          <w:rFonts w:hint="cs"/>
          <w:rtl/>
        </w:rPr>
        <w:t xml:space="preserve"> </w:t>
      </w:r>
      <w:r>
        <w:rPr>
          <w:rFonts w:hint="cs"/>
          <w:rtl/>
        </w:rPr>
        <w:t>יבטח</w:t>
      </w:r>
      <w:r w:rsidRPr="0069726D">
        <w:rPr>
          <w:rFonts w:hint="cs"/>
          <w:rtl/>
        </w:rPr>
        <w:t xml:space="preserve"> את</w:t>
      </w:r>
      <w:r>
        <w:rPr>
          <w:rFonts w:hint="cs"/>
          <w:rtl/>
        </w:rPr>
        <w:t xml:space="preserve"> אחריותו </w:t>
      </w:r>
      <w:r w:rsidRPr="0069726D">
        <w:rPr>
          <w:rFonts w:hint="cs"/>
          <w:rtl/>
        </w:rPr>
        <w:t>המקצועית בביטוח אחריות מקצועית;</w:t>
      </w:r>
    </w:p>
    <w:p w:rsidR="005E257B" w:rsidRPr="00C01936" w:rsidRDefault="005E257B" w:rsidP="00FD0E96">
      <w:pPr>
        <w:widowControl w:val="0"/>
        <w:numPr>
          <w:ilvl w:val="2"/>
          <w:numId w:val="30"/>
        </w:numPr>
        <w:spacing w:before="120" w:line="276" w:lineRule="auto"/>
        <w:ind w:left="1650" w:hanging="720"/>
        <w:jc w:val="both"/>
        <w:rPr>
          <w:rtl/>
        </w:rPr>
      </w:pPr>
      <w:r w:rsidRPr="0069726D">
        <w:rPr>
          <w:rFonts w:hint="cs"/>
          <w:rtl/>
        </w:rPr>
        <w:t xml:space="preserve">הפוליסה תכסה כל נזק מהפרת חובה מקצועית של </w:t>
      </w:r>
      <w:r>
        <w:rPr>
          <w:rFonts w:hint="cs"/>
          <w:rtl/>
        </w:rPr>
        <w:t>נותן השירותים</w:t>
      </w:r>
      <w:r w:rsidRPr="0069726D">
        <w:rPr>
          <w:rFonts w:hint="cs"/>
          <w:rtl/>
        </w:rPr>
        <w:t xml:space="preserve">, </w:t>
      </w:r>
      <w:r>
        <w:rPr>
          <w:rFonts w:hint="cs"/>
          <w:rtl/>
        </w:rPr>
        <w:t>עובדיו</w:t>
      </w:r>
      <w:r w:rsidRPr="0069726D">
        <w:rPr>
          <w:rFonts w:hint="cs"/>
          <w:rtl/>
        </w:rPr>
        <w:t xml:space="preserve"> ובגין כל הפועלים </w:t>
      </w:r>
      <w:r>
        <w:rPr>
          <w:rFonts w:hint="cs"/>
          <w:rtl/>
        </w:rPr>
        <w:t>מטעמו</w:t>
      </w:r>
      <w:r w:rsidRPr="0069726D">
        <w:rPr>
          <w:rFonts w:hint="cs"/>
          <w:rtl/>
        </w:rPr>
        <w:t xml:space="preserve"> ואשר אירע כתוצאה ממעשה, רשלנות, לרבות מחדל, טעות או השמטה, מצג בלתי נכון, הצהרה רשלנית שנעשו בתום לב, שייגרמו</w:t>
      </w:r>
      <w:r w:rsidRPr="00426F4E">
        <w:rPr>
          <w:rtl/>
        </w:rPr>
        <w:t xml:space="preserve"> </w:t>
      </w:r>
      <w:r>
        <w:rPr>
          <w:rFonts w:hint="cs"/>
          <w:rtl/>
        </w:rPr>
        <w:t xml:space="preserve">בקשר </w:t>
      </w:r>
      <w:r w:rsidRPr="00360C2F">
        <w:rPr>
          <w:rFonts w:hint="cs"/>
          <w:rtl/>
        </w:rPr>
        <w:t xml:space="preserve">למתן שירותי ריכוז </w:t>
      </w:r>
      <w:r w:rsidRPr="00360C2F">
        <w:rPr>
          <w:rFonts w:hint="cs"/>
        </w:rPr>
        <w:t xml:space="preserve">GIS </w:t>
      </w:r>
      <w:r w:rsidRPr="00360C2F">
        <w:rPr>
          <w:rFonts w:hint="cs"/>
          <w:rtl/>
        </w:rPr>
        <w:t xml:space="preserve"> לוועדות חקירה בפריסה ארצית</w:t>
      </w:r>
      <w:r>
        <w:rPr>
          <w:rFonts w:hint="cs"/>
          <w:rtl/>
        </w:rPr>
        <w:t xml:space="preserve"> לרבות מתן שירותי מיפוי גיאוגרפי באמצעות תוכנת </w:t>
      </w:r>
      <w:r>
        <w:rPr>
          <w:rFonts w:hint="cs"/>
        </w:rPr>
        <w:t>A</w:t>
      </w:r>
      <w:r>
        <w:t>rc-GIS</w:t>
      </w:r>
      <w:r>
        <w:rPr>
          <w:rtl/>
        </w:rPr>
        <w:t xml:space="preserve">, בהתאם למכרז ולהסכם עם  </w:t>
      </w:r>
      <w:r w:rsidRPr="00B6538B">
        <w:rPr>
          <w:rtl/>
        </w:rPr>
        <w:t xml:space="preserve">מדינת </w:t>
      </w:r>
      <w:r>
        <w:rPr>
          <w:rtl/>
        </w:rPr>
        <w:t>ישראל -  משרד הפנים</w:t>
      </w:r>
      <w:r>
        <w:rPr>
          <w:rFonts w:hint="cs"/>
          <w:rtl/>
        </w:rPr>
        <w:t>;</w:t>
      </w:r>
    </w:p>
    <w:p w:rsidR="005E257B" w:rsidRPr="0069726D" w:rsidRDefault="005E257B" w:rsidP="005E257B">
      <w:pPr>
        <w:widowControl w:val="0"/>
        <w:numPr>
          <w:ilvl w:val="2"/>
          <w:numId w:val="30"/>
        </w:numPr>
        <w:spacing w:before="120" w:line="276" w:lineRule="auto"/>
        <w:ind w:left="1650" w:hanging="720"/>
        <w:jc w:val="both"/>
        <w:rPr>
          <w:rtl/>
        </w:rPr>
      </w:pPr>
      <w:r w:rsidRPr="0069726D">
        <w:rPr>
          <w:rtl/>
        </w:rPr>
        <w:t>גבול האחריות לא יפחת מ</w:t>
      </w:r>
      <w:r w:rsidRPr="0069726D">
        <w:rPr>
          <w:rFonts w:hint="cs"/>
          <w:rtl/>
        </w:rPr>
        <w:t>סך</w:t>
      </w:r>
      <w:r w:rsidRPr="0069726D">
        <w:rPr>
          <w:rtl/>
        </w:rPr>
        <w:t xml:space="preserve"> </w:t>
      </w:r>
      <w:r>
        <w:rPr>
          <w:rFonts w:hint="cs"/>
          <w:rtl/>
        </w:rPr>
        <w:t>250</w:t>
      </w:r>
      <w:r w:rsidRPr="0069726D">
        <w:rPr>
          <w:rtl/>
        </w:rPr>
        <w:t xml:space="preserve">,000 דולר ארה"ב למקרה ולתקופת הביטוח (שנה);       </w:t>
      </w:r>
    </w:p>
    <w:p w:rsidR="005E257B" w:rsidRPr="0069726D" w:rsidRDefault="005E257B" w:rsidP="005E257B">
      <w:pPr>
        <w:widowControl w:val="0"/>
        <w:numPr>
          <w:ilvl w:val="2"/>
          <w:numId w:val="30"/>
        </w:numPr>
        <w:spacing w:before="120" w:line="276" w:lineRule="auto"/>
        <w:ind w:left="1650" w:hanging="720"/>
        <w:jc w:val="both"/>
        <w:rPr>
          <w:rtl/>
        </w:rPr>
      </w:pPr>
      <w:r w:rsidRPr="0069726D">
        <w:rPr>
          <w:rtl/>
        </w:rPr>
        <w:t>הכיסוי על פי הפוליסה יורחב לכלול את ההרחבות הבאות:-</w:t>
      </w:r>
    </w:p>
    <w:p w:rsidR="005E257B" w:rsidRPr="0069726D" w:rsidRDefault="005E257B" w:rsidP="005E257B">
      <w:pPr>
        <w:widowControl w:val="0"/>
        <w:spacing w:before="120" w:line="276" w:lineRule="auto"/>
        <w:ind w:left="1650"/>
        <w:jc w:val="both"/>
        <w:rPr>
          <w:rtl/>
        </w:rPr>
      </w:pPr>
      <w:r w:rsidRPr="0069726D">
        <w:rPr>
          <w:rtl/>
        </w:rPr>
        <w:t>- מרמה ואי יושר של עובדים;</w:t>
      </w:r>
    </w:p>
    <w:p w:rsidR="005E257B" w:rsidRPr="0069726D" w:rsidRDefault="005E257B" w:rsidP="005E257B">
      <w:pPr>
        <w:widowControl w:val="0"/>
        <w:spacing w:before="120" w:line="276" w:lineRule="auto"/>
        <w:ind w:left="1650"/>
        <w:jc w:val="both"/>
        <w:rPr>
          <w:rtl/>
        </w:rPr>
      </w:pPr>
      <w:r w:rsidRPr="0069726D">
        <w:rPr>
          <w:rtl/>
        </w:rPr>
        <w:t>- אובדן מסמכים, לרבות אובדן השימוש ו/או העיכוב</w:t>
      </w:r>
      <w:r w:rsidRPr="0069726D">
        <w:rPr>
          <w:rFonts w:hint="cs"/>
          <w:rtl/>
        </w:rPr>
        <w:t xml:space="preserve"> עקב מקרה ביטוח</w:t>
      </w:r>
      <w:r w:rsidRPr="0069726D">
        <w:rPr>
          <w:rtl/>
        </w:rPr>
        <w:t>;</w:t>
      </w:r>
    </w:p>
    <w:p w:rsidR="005E257B" w:rsidRPr="0069726D" w:rsidRDefault="005E257B" w:rsidP="00FD0E96">
      <w:pPr>
        <w:widowControl w:val="0"/>
        <w:numPr>
          <w:ilvl w:val="2"/>
          <w:numId w:val="30"/>
        </w:numPr>
        <w:spacing w:before="120" w:line="276" w:lineRule="auto"/>
        <w:ind w:left="1650" w:hanging="720"/>
        <w:jc w:val="both"/>
        <w:rPr>
          <w:rtl/>
        </w:rPr>
      </w:pPr>
      <w:r w:rsidRPr="0069726D">
        <w:rPr>
          <w:rtl/>
        </w:rPr>
        <w:t>- אחריות צולבת</w:t>
      </w:r>
      <w:r w:rsidRPr="0069726D">
        <w:rPr>
          <w:rFonts w:hint="cs"/>
          <w:rtl/>
        </w:rPr>
        <w:t xml:space="preserve">, אולם הכיסוי לא יחול על תביעות </w:t>
      </w:r>
      <w:r>
        <w:rPr>
          <w:rFonts w:hint="cs"/>
          <w:rtl/>
        </w:rPr>
        <w:t>נותן השירותים</w:t>
      </w:r>
      <w:r w:rsidRPr="0069726D">
        <w:rPr>
          <w:rFonts w:hint="cs"/>
          <w:rtl/>
        </w:rPr>
        <w:t xml:space="preserve"> </w:t>
      </w:r>
      <w:r>
        <w:rPr>
          <w:rFonts w:hint="cs"/>
          <w:rtl/>
        </w:rPr>
        <w:t xml:space="preserve">כלפי </w:t>
      </w:r>
      <w:r w:rsidRPr="0069726D">
        <w:rPr>
          <w:rFonts w:hint="cs"/>
          <w:rtl/>
        </w:rPr>
        <w:t xml:space="preserve"> </w:t>
      </w:r>
      <w:r w:rsidRPr="00B6538B">
        <w:rPr>
          <w:rtl/>
        </w:rPr>
        <w:t xml:space="preserve">מדינת </w:t>
      </w:r>
      <w:r>
        <w:rPr>
          <w:rtl/>
        </w:rPr>
        <w:t>ישראל -  משרד הפנים</w:t>
      </w:r>
      <w:r w:rsidRPr="0069726D">
        <w:rPr>
          <w:rFonts w:hint="cs"/>
          <w:rtl/>
        </w:rPr>
        <w:t>;</w:t>
      </w:r>
    </w:p>
    <w:p w:rsidR="005E257B" w:rsidRPr="0069726D" w:rsidRDefault="005E257B" w:rsidP="005E257B">
      <w:pPr>
        <w:widowControl w:val="0"/>
        <w:spacing w:before="120" w:line="276" w:lineRule="auto"/>
        <w:ind w:left="1650"/>
        <w:jc w:val="both"/>
        <w:rPr>
          <w:rtl/>
        </w:rPr>
      </w:pPr>
      <w:r w:rsidRPr="0069726D">
        <w:rPr>
          <w:rtl/>
        </w:rPr>
        <w:t>- הארכת תקופת הגילוי לפחות 6 חודשים</w:t>
      </w:r>
      <w:r w:rsidRPr="0069726D">
        <w:rPr>
          <w:rFonts w:hint="cs"/>
          <w:rtl/>
        </w:rPr>
        <w:t xml:space="preserve"> ;</w:t>
      </w:r>
      <w:r w:rsidRPr="0069726D">
        <w:t xml:space="preserve"> </w:t>
      </w:r>
    </w:p>
    <w:p w:rsidR="005E257B" w:rsidRPr="00824296" w:rsidRDefault="005E257B" w:rsidP="00FD0E96">
      <w:pPr>
        <w:widowControl w:val="0"/>
        <w:numPr>
          <w:ilvl w:val="2"/>
          <w:numId w:val="30"/>
        </w:numPr>
        <w:spacing w:before="120" w:line="276" w:lineRule="auto"/>
        <w:ind w:left="1650" w:hanging="720"/>
        <w:jc w:val="both"/>
        <w:rPr>
          <w:rtl/>
        </w:rPr>
      </w:pPr>
      <w:r w:rsidRPr="005E257B">
        <w:t xml:space="preserve"> </w:t>
      </w:r>
      <w:r w:rsidRPr="0069726D">
        <w:rPr>
          <w:rFonts w:hint="cs"/>
          <w:rtl/>
        </w:rPr>
        <w:t xml:space="preserve">הביטוח יורחב לשפות את </w:t>
      </w:r>
      <w:r>
        <w:rPr>
          <w:rtl/>
        </w:rPr>
        <w:t>מדינת ישראל - משרד הפנים</w:t>
      </w:r>
      <w:r w:rsidRPr="00671CEE">
        <w:rPr>
          <w:rFonts w:hint="cs"/>
          <w:rtl/>
        </w:rPr>
        <w:t xml:space="preserve"> </w:t>
      </w:r>
      <w:r w:rsidRPr="0069726D">
        <w:rPr>
          <w:rFonts w:hint="cs"/>
          <w:rtl/>
        </w:rPr>
        <w:t xml:space="preserve">ככל </w:t>
      </w:r>
      <w:r>
        <w:rPr>
          <w:rFonts w:hint="cs"/>
          <w:rtl/>
        </w:rPr>
        <w:t xml:space="preserve">שייחשבו </w:t>
      </w:r>
      <w:r w:rsidRPr="0069726D">
        <w:rPr>
          <w:rtl/>
        </w:rPr>
        <w:t>אחראי</w:t>
      </w:r>
      <w:r>
        <w:rPr>
          <w:rFonts w:hint="cs"/>
          <w:rtl/>
        </w:rPr>
        <w:t>ם</w:t>
      </w:r>
      <w:r w:rsidRPr="0069726D">
        <w:rPr>
          <w:rFonts w:hint="cs"/>
          <w:rtl/>
        </w:rPr>
        <w:t xml:space="preserve"> למעשי ו/או מחדלי </w:t>
      </w:r>
      <w:r>
        <w:rPr>
          <w:rFonts w:hint="cs"/>
          <w:rtl/>
        </w:rPr>
        <w:t>נותן השירותים</w:t>
      </w:r>
      <w:r w:rsidRPr="0069726D">
        <w:rPr>
          <w:rFonts w:hint="cs"/>
          <w:rtl/>
        </w:rPr>
        <w:t xml:space="preserve"> והפועלים </w:t>
      </w:r>
      <w:r>
        <w:rPr>
          <w:rFonts w:hint="cs"/>
          <w:rtl/>
        </w:rPr>
        <w:t>מטעמו</w:t>
      </w:r>
      <w:r w:rsidRPr="0069726D">
        <w:rPr>
          <w:rFonts w:hint="cs"/>
          <w:rtl/>
        </w:rPr>
        <w:t>.</w:t>
      </w:r>
    </w:p>
    <w:p w:rsidR="005E257B" w:rsidRDefault="005E257B" w:rsidP="005E257B">
      <w:pPr>
        <w:widowControl w:val="0"/>
        <w:spacing w:before="120" w:line="276" w:lineRule="auto"/>
        <w:ind w:left="930"/>
        <w:jc w:val="both"/>
        <w:rPr>
          <w:b/>
          <w:bCs/>
          <w:u w:val="single"/>
        </w:rPr>
      </w:pPr>
    </w:p>
    <w:p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rsidR="000E3F74" w:rsidRPr="005B082F" w:rsidRDefault="000E3F74" w:rsidP="000E3F74">
      <w:pPr>
        <w:spacing w:line="276" w:lineRule="auto"/>
        <w:rPr>
          <w:b/>
          <w:bCs/>
          <w:u w:val="single"/>
          <w:rtl/>
        </w:rPr>
      </w:pPr>
    </w:p>
    <w:p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rsidR="007925C9" w:rsidRPr="000060DD" w:rsidRDefault="007925C9" w:rsidP="00264DBE">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rsidR="005E257B" w:rsidRPr="005308F1" w:rsidRDefault="005E257B" w:rsidP="00FD0E96">
      <w:pPr>
        <w:widowControl w:val="0"/>
        <w:numPr>
          <w:ilvl w:val="2"/>
          <w:numId w:val="30"/>
        </w:numPr>
        <w:spacing w:before="120" w:line="276" w:lineRule="auto"/>
        <w:ind w:left="1650" w:hanging="720"/>
        <w:jc w:val="both"/>
        <w:rPr>
          <w:rtl/>
        </w:rPr>
      </w:pPr>
      <w:r w:rsidRPr="005308F1">
        <w:rPr>
          <w:rFonts w:hint="cs"/>
          <w:rtl/>
        </w:rPr>
        <w:t>בכל מקרה של צמצום או ביטול הביטוח ע"י אחד הצדדים לא יהיה להם כל תוקף אלא  אם ניתנה על כך הודעה מוקדמת של 60 יום לפחות במכתב רשום ל</w:t>
      </w:r>
      <w:r>
        <w:rPr>
          <w:rFonts w:hint="cs"/>
          <w:rtl/>
        </w:rPr>
        <w:t>חשב משרד הפנים;</w:t>
      </w:r>
    </w:p>
    <w:p w:rsidR="005E257B" w:rsidRDefault="005E257B" w:rsidP="00FD0E96">
      <w:pPr>
        <w:widowControl w:val="0"/>
        <w:numPr>
          <w:ilvl w:val="2"/>
          <w:numId w:val="30"/>
        </w:numPr>
        <w:spacing w:before="120" w:line="276" w:lineRule="auto"/>
        <w:ind w:left="1650" w:hanging="720"/>
        <w:jc w:val="both"/>
        <w:rPr>
          <w:rtl/>
        </w:rPr>
      </w:pPr>
      <w:r w:rsidRPr="005308F1">
        <w:rPr>
          <w:rFonts w:hint="cs"/>
          <w:rtl/>
        </w:rPr>
        <w:lastRenderedPageBreak/>
        <w:t xml:space="preserve">המבטח מוותר על כל זכות </w:t>
      </w:r>
      <w:r>
        <w:rPr>
          <w:rFonts w:hint="cs"/>
          <w:rtl/>
        </w:rPr>
        <w:t>תחלוף/</w:t>
      </w:r>
      <w:r w:rsidRPr="005308F1">
        <w:rPr>
          <w:rFonts w:hint="cs"/>
          <w:rtl/>
        </w:rPr>
        <w:t xml:space="preserve">שיבוב, תביעה, השתתפות או חזרה כלפי מדינת ישראל </w:t>
      </w:r>
      <w:r w:rsidRPr="005308F1">
        <w:rPr>
          <w:rtl/>
        </w:rPr>
        <w:t>–</w:t>
      </w:r>
      <w:r w:rsidRPr="005308F1">
        <w:rPr>
          <w:rFonts w:hint="cs"/>
          <w:rtl/>
        </w:rPr>
        <w:t xml:space="preserve"> </w:t>
      </w:r>
      <w:r>
        <w:rPr>
          <w:rFonts w:hint="cs"/>
          <w:rtl/>
        </w:rPr>
        <w:t xml:space="preserve">משרד הפנים </w:t>
      </w:r>
      <w:r w:rsidRPr="008E134D">
        <w:rPr>
          <w:rtl/>
        </w:rPr>
        <w:t>ועובדיהם</w:t>
      </w:r>
      <w:r>
        <w:rPr>
          <w:rFonts w:hint="cs"/>
          <w:rtl/>
        </w:rPr>
        <w:t xml:space="preserve">, </w:t>
      </w:r>
      <w:r w:rsidRPr="008E134D">
        <w:rPr>
          <w:rtl/>
        </w:rPr>
        <w:t>ובלבד שהוויתור לא יחול</w:t>
      </w:r>
      <w:r>
        <w:rPr>
          <w:rtl/>
        </w:rPr>
        <w:t xml:space="preserve">  </w:t>
      </w:r>
      <w:r w:rsidRPr="00D97F6D">
        <w:rPr>
          <w:rtl/>
        </w:rPr>
        <w:t xml:space="preserve">לטובת אדם שגרם לנזק  </w:t>
      </w:r>
      <w:r>
        <w:rPr>
          <w:rFonts w:hint="cs"/>
          <w:rtl/>
        </w:rPr>
        <w:t>מ</w:t>
      </w:r>
      <w:r w:rsidRPr="00212B98">
        <w:rPr>
          <w:rtl/>
        </w:rPr>
        <w:t xml:space="preserve">תוך כוונת </w:t>
      </w:r>
      <w:r w:rsidRPr="00040613">
        <w:rPr>
          <w:rtl/>
        </w:rPr>
        <w:t>זדון;</w:t>
      </w:r>
    </w:p>
    <w:p w:rsidR="005E257B" w:rsidRDefault="005E257B" w:rsidP="00FD0E96">
      <w:pPr>
        <w:widowControl w:val="0"/>
        <w:numPr>
          <w:ilvl w:val="2"/>
          <w:numId w:val="30"/>
        </w:numPr>
        <w:spacing w:before="120" w:line="276" w:lineRule="auto"/>
        <w:ind w:left="1650" w:hanging="720"/>
        <w:jc w:val="both"/>
        <w:rPr>
          <w:rtl/>
        </w:rPr>
      </w:pPr>
      <w:r>
        <w:rPr>
          <w:rFonts w:hint="cs"/>
          <w:rtl/>
        </w:rPr>
        <w:t xml:space="preserve">נותן השירותים </w:t>
      </w:r>
      <w:r w:rsidRPr="005308F1">
        <w:rPr>
          <w:rFonts w:hint="cs"/>
          <w:rtl/>
        </w:rPr>
        <w:t xml:space="preserve">אחראי בלעדית כלפי המבטח לתשלום דמי הביטוח עבור כל הפוליסות ולמילוי </w:t>
      </w:r>
      <w:r>
        <w:rPr>
          <w:rFonts w:hint="cs"/>
          <w:rtl/>
        </w:rPr>
        <w:t xml:space="preserve">כל </w:t>
      </w:r>
      <w:r w:rsidRPr="00212B98">
        <w:rPr>
          <w:rtl/>
        </w:rPr>
        <w:t>החובות</w:t>
      </w:r>
      <w:r w:rsidRPr="00212B98">
        <w:rPr>
          <w:rFonts w:hint="cs"/>
          <w:rtl/>
        </w:rPr>
        <w:t xml:space="preserve"> </w:t>
      </w:r>
      <w:r w:rsidRPr="005308F1">
        <w:rPr>
          <w:rFonts w:hint="cs"/>
          <w:rtl/>
        </w:rPr>
        <w:t>המוטלות על המבוטח על פי תנאי הפוליסות</w:t>
      </w:r>
      <w:r>
        <w:rPr>
          <w:rFonts w:hint="cs"/>
          <w:rtl/>
        </w:rPr>
        <w:t>;</w:t>
      </w:r>
    </w:p>
    <w:p w:rsidR="005E257B" w:rsidRDefault="005E257B" w:rsidP="005E257B">
      <w:pPr>
        <w:widowControl w:val="0"/>
        <w:numPr>
          <w:ilvl w:val="2"/>
          <w:numId w:val="30"/>
        </w:numPr>
        <w:spacing w:before="120" w:line="276" w:lineRule="auto"/>
        <w:ind w:left="1650" w:hanging="720"/>
        <w:jc w:val="both"/>
        <w:rPr>
          <w:rtl/>
        </w:rPr>
      </w:pPr>
      <w:r w:rsidRPr="005308F1">
        <w:rPr>
          <w:rFonts w:hint="cs"/>
          <w:rtl/>
        </w:rPr>
        <w:t xml:space="preserve">ההשתתפויות העצמיות הנקובות בכל פוליסה ופוליסה תחולנה בלעדית על </w:t>
      </w:r>
      <w:r>
        <w:rPr>
          <w:rFonts w:hint="cs"/>
          <w:rtl/>
        </w:rPr>
        <w:t>נותן השירותים;</w:t>
      </w:r>
    </w:p>
    <w:p w:rsidR="005E257B" w:rsidRDefault="005E257B" w:rsidP="00FD0E96">
      <w:pPr>
        <w:widowControl w:val="0"/>
        <w:numPr>
          <w:ilvl w:val="2"/>
          <w:numId w:val="30"/>
        </w:numPr>
        <w:spacing w:before="120" w:line="276" w:lineRule="auto"/>
        <w:ind w:left="1650" w:hanging="720"/>
        <w:jc w:val="both"/>
        <w:rPr>
          <w:rtl/>
        </w:rPr>
      </w:pPr>
      <w:r w:rsidRPr="005308F1">
        <w:rPr>
          <w:rFonts w:hint="cs"/>
          <w:rtl/>
        </w:rPr>
        <w:t>כל סעיף בפוליסות הביטוח המפקיע או מקטין בדרך כל שהיא את אחריות המבטח, כאשר קיים ביטוח אחר לא יופעל כלפי מדינת ישראל</w:t>
      </w:r>
      <w:r>
        <w:rPr>
          <w:rFonts w:hint="cs"/>
          <w:rtl/>
        </w:rPr>
        <w:t>,</w:t>
      </w:r>
      <w:r w:rsidRPr="005308F1">
        <w:rPr>
          <w:rFonts w:hint="cs"/>
          <w:rtl/>
        </w:rPr>
        <w:t xml:space="preserve"> והביטוח הינו בחזקת ביטוח ראשוני המזכה במלוא הזכויות על פי הביטוח</w:t>
      </w:r>
      <w:r>
        <w:rPr>
          <w:rFonts w:hint="cs"/>
          <w:rtl/>
        </w:rPr>
        <w:t>;</w:t>
      </w:r>
    </w:p>
    <w:p w:rsidR="005E257B" w:rsidRDefault="005E257B" w:rsidP="00FD0E96">
      <w:pPr>
        <w:widowControl w:val="0"/>
        <w:numPr>
          <w:ilvl w:val="2"/>
          <w:numId w:val="30"/>
        </w:numPr>
        <w:spacing w:before="120" w:line="276" w:lineRule="auto"/>
        <w:ind w:left="1650" w:hanging="720"/>
        <w:jc w:val="both"/>
        <w:rPr>
          <w:rtl/>
        </w:rPr>
      </w:pPr>
      <w:r w:rsidRPr="00426F4E">
        <w:rPr>
          <w:rtl/>
        </w:rPr>
        <w:t xml:space="preserve">חריג כוונה ו/או רשלנות רבתי </w:t>
      </w:r>
      <w:r>
        <w:rPr>
          <w:rFonts w:hint="cs"/>
          <w:rtl/>
        </w:rPr>
        <w:t>מ</w:t>
      </w:r>
      <w:r w:rsidRPr="00426F4E">
        <w:rPr>
          <w:rtl/>
        </w:rPr>
        <w:t>בוטל ככל שקיים</w:t>
      </w:r>
      <w:r>
        <w:rPr>
          <w:rFonts w:hint="cs"/>
          <w:rtl/>
        </w:rPr>
        <w:t xml:space="preserve"> בכל הפוליסות המבוטחות</w:t>
      </w:r>
      <w:r w:rsidRPr="00426F4E">
        <w:rPr>
          <w:rtl/>
        </w:rPr>
        <w:t>.</w:t>
      </w:r>
    </w:p>
    <w:p w:rsidR="007925C9" w:rsidRDefault="007925C9" w:rsidP="00264DBE">
      <w:pPr>
        <w:widowControl w:val="0"/>
        <w:numPr>
          <w:ilvl w:val="1"/>
          <w:numId w:val="30"/>
        </w:numPr>
        <w:spacing w:before="120" w:line="276" w:lineRule="auto"/>
        <w:ind w:left="930" w:hanging="540"/>
        <w:jc w:val="both"/>
        <w:rPr>
          <w:rtl/>
        </w:rPr>
      </w:pPr>
      <w:r>
        <w:rPr>
          <w:rFonts w:hint="cs"/>
          <w:rtl/>
        </w:rPr>
        <w:t xml:space="preserve">העתקי פוליסות הביטוח מאושרות ע"י המבטח אישור קיום ביטוחים בחתימת המבטח על ביצוע  הביטוחים כאמור יומצאו על ידי נותן השירותים למשרד הפנים עד למועד חתימת ההסכם.    </w:t>
      </w:r>
    </w:p>
    <w:p w:rsidR="007925C9" w:rsidRDefault="007925C9" w:rsidP="00264DBE">
      <w:pPr>
        <w:widowControl w:val="0"/>
        <w:numPr>
          <w:ilvl w:val="1"/>
          <w:numId w:val="30"/>
        </w:numPr>
        <w:spacing w:before="120" w:line="276" w:lineRule="auto"/>
        <w:ind w:left="930" w:hanging="540"/>
        <w:jc w:val="both"/>
        <w:rPr>
          <w:rtl/>
        </w:rPr>
      </w:pPr>
      <w:r>
        <w:rPr>
          <w:rFonts w:hint="cs"/>
          <w:rtl/>
        </w:rPr>
        <w:t xml:space="preserve">נותן השירותים מתחייב בכל תקופת ההתקשרות החוזית עם מדינת ישראל </w:t>
      </w:r>
      <w:r>
        <w:rPr>
          <w:rtl/>
        </w:rPr>
        <w:t>–</w:t>
      </w:r>
      <w:r>
        <w:rPr>
          <w:rFonts w:hint="cs"/>
          <w:rtl/>
        </w:rPr>
        <w:t xml:space="preserve"> משרד הפנים וכל עוד אחריותו קיימת להחזיק בתוקף את פוליסות הביטוח. נותן השירותים מתחייב לחדש את כל הביטוחים לכל אורך תקופת ההסכם ולהמציא אישור קיום  ביטוחים חתום על ידי המבטח  למשרד הפנים לכל המאוחר שבועיים  לפני  תום תקופת הביטוח.</w:t>
      </w:r>
    </w:p>
    <w:p w:rsidR="007925C9" w:rsidRDefault="007925C9" w:rsidP="00264DBE">
      <w:pPr>
        <w:widowControl w:val="0"/>
        <w:numPr>
          <w:ilvl w:val="1"/>
          <w:numId w:val="30"/>
        </w:numPr>
        <w:spacing w:before="120" w:line="276" w:lineRule="auto"/>
        <w:ind w:left="930" w:hanging="540"/>
        <w:jc w:val="both"/>
        <w:rPr>
          <w:rtl/>
        </w:rPr>
      </w:pPr>
      <w:r>
        <w:rPr>
          <w:rFonts w:hint="cs"/>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Pr>
          <w:rtl/>
        </w:rPr>
        <w:t>–</w:t>
      </w:r>
      <w:r>
        <w:rPr>
          <w:rFonts w:hint="cs"/>
          <w:rtl/>
        </w:rPr>
        <w:t xml:space="preserve"> משרד הפנים על כל סעד או זכות המוקנים להם על פי הדין ועל פי  הסכם זה.</w:t>
      </w:r>
    </w:p>
    <w:p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lastRenderedPageBreak/>
        <w:t>במסגרת המידע הסודי לא יהיה כלול:</w:t>
      </w:r>
    </w:p>
    <w:p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0E3F74" w:rsidRPr="004145DF" w:rsidRDefault="000E3F74" w:rsidP="00264DBE">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rsidR="000E3F74" w:rsidRDefault="000E3F74" w:rsidP="00264DBE">
      <w:pPr>
        <w:widowControl w:val="0"/>
        <w:numPr>
          <w:ilvl w:val="1"/>
          <w:numId w:val="30"/>
        </w:numPr>
        <w:spacing w:before="120" w:line="276" w:lineRule="auto"/>
        <w:ind w:left="930" w:hanging="540"/>
        <w:jc w:val="both"/>
      </w:pPr>
      <w:r w:rsidRPr="00CA6E12">
        <w:rPr>
          <w:rtl/>
        </w:rPr>
        <w:t xml:space="preserve">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w:t>
      </w:r>
      <w:r w:rsidRPr="00CA6E12">
        <w:rPr>
          <w:rtl/>
        </w:rPr>
        <w:lastRenderedPageBreak/>
        <w:t>השירות, או בתמורה הכספית נשוא הסכם זה.</w:t>
      </w:r>
    </w:p>
    <w:p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lastRenderedPageBreak/>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rsidR="007358C6" w:rsidRPr="00CA6E12" w:rsidRDefault="007358C6" w:rsidP="000E3F74">
      <w:pPr>
        <w:widowControl w:val="0"/>
        <w:tabs>
          <w:tab w:val="left" w:pos="390"/>
        </w:tabs>
        <w:adjustRightInd w:val="0"/>
        <w:spacing w:before="120" w:line="276" w:lineRule="auto"/>
        <w:ind w:left="360"/>
        <w:jc w:val="both"/>
        <w:textAlignment w:val="baseline"/>
        <w:rPr>
          <w:rtl/>
        </w:rPr>
      </w:pPr>
    </w:p>
    <w:p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rsidR="000E3F74" w:rsidRDefault="000E3F74" w:rsidP="000E3F74">
      <w:pPr>
        <w:widowControl w:val="0"/>
        <w:tabs>
          <w:tab w:val="left" w:pos="746"/>
        </w:tabs>
        <w:spacing w:line="276" w:lineRule="auto"/>
        <w:jc w:val="both"/>
        <w:rPr>
          <w:rtl/>
        </w:rPr>
      </w:pP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rsidR="000E3F74" w:rsidRPr="00CA6E12" w:rsidRDefault="000E3F74" w:rsidP="000E3F74">
      <w:pPr>
        <w:widowControl w:val="0"/>
        <w:tabs>
          <w:tab w:val="left" w:pos="746"/>
        </w:tabs>
        <w:spacing w:line="276" w:lineRule="auto"/>
        <w:rPr>
          <w:b/>
          <w:bCs/>
          <w:rtl/>
        </w:rPr>
      </w:pPr>
    </w:p>
    <w:p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r w:rsidR="00DF2707">
        <w:rPr>
          <w:rFonts w:ascii="David" w:hAnsi="David" w:hint="cs"/>
          <w:b/>
          <w:bCs/>
          <w:u w:val="single"/>
          <w:rtl/>
        </w:rPr>
        <w:t>- ימולא על ידי המציע, מנהל הפרויקט וכל אחד מן הרכזים</w:t>
      </w:r>
    </w:p>
    <w:p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rsidR="00AF16E8" w:rsidRPr="00702F10" w:rsidRDefault="00AF16E8" w:rsidP="00AF16E8">
      <w:pPr>
        <w:spacing w:line="276" w:lineRule="auto"/>
        <w:rPr>
          <w:rFonts w:ascii="David" w:hAnsi="David"/>
          <w:b/>
          <w:bCs/>
          <w:u w:val="single"/>
          <w:rtl/>
        </w:rPr>
      </w:pPr>
    </w:p>
    <w:p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rsidR="00AF16E8" w:rsidRPr="00702F10" w:rsidRDefault="00AF16E8" w:rsidP="00AF16E8">
      <w:pPr>
        <w:spacing w:line="276" w:lineRule="auto"/>
        <w:ind w:left="720" w:hanging="720"/>
        <w:jc w:val="both"/>
        <w:rPr>
          <w:rFonts w:ascii="David" w:hAnsi="David"/>
          <w:b/>
          <w:bCs/>
        </w:rPr>
      </w:pPr>
    </w:p>
    <w:p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rsidR="00AF16E8" w:rsidRPr="00702F10" w:rsidRDefault="00AF16E8" w:rsidP="00AF16E8">
      <w:pPr>
        <w:spacing w:line="276" w:lineRule="auto"/>
        <w:ind w:left="720" w:hanging="720"/>
        <w:jc w:val="both"/>
        <w:rPr>
          <w:rFonts w:ascii="David" w:hAnsi="David"/>
          <w:rtl/>
        </w:rPr>
      </w:pPr>
    </w:p>
    <w:p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rsidR="00AF16E8" w:rsidRPr="00702F10" w:rsidRDefault="00AF16E8" w:rsidP="00AF16E8">
      <w:pPr>
        <w:spacing w:line="276" w:lineRule="auto"/>
        <w:ind w:left="720" w:hanging="720"/>
        <w:jc w:val="both"/>
        <w:rPr>
          <w:rFonts w:ascii="David" w:hAnsi="David"/>
        </w:rPr>
      </w:pPr>
    </w:p>
    <w:p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w:t>
      </w:r>
      <w:proofErr w:type="spellStart"/>
      <w:r w:rsidRPr="00702F10">
        <w:rPr>
          <w:rFonts w:ascii="David" w:hAnsi="David"/>
          <w:rtl/>
        </w:rPr>
        <w:t>תוכנית</w:t>
      </w:r>
      <w:proofErr w:type="spellEnd"/>
      <w:r w:rsidRPr="00702F10">
        <w:rPr>
          <w:rFonts w:ascii="David" w:hAnsi="David"/>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rsidR="00AF16E8" w:rsidRPr="00702F10" w:rsidRDefault="00AF16E8" w:rsidP="00AF16E8">
      <w:pPr>
        <w:spacing w:line="276" w:lineRule="auto"/>
        <w:ind w:left="720" w:hanging="720"/>
        <w:jc w:val="both"/>
        <w:rPr>
          <w:rFonts w:ascii="David" w:hAnsi="David"/>
          <w:rtl/>
        </w:rPr>
      </w:pPr>
    </w:p>
    <w:p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rsidR="00AF16E8" w:rsidRPr="00702F10" w:rsidRDefault="00AF16E8" w:rsidP="00AF16E8">
      <w:pPr>
        <w:spacing w:line="276" w:lineRule="auto"/>
        <w:rPr>
          <w:rFonts w:ascii="David" w:hAnsi="David"/>
          <w:rtl/>
        </w:rPr>
      </w:pPr>
    </w:p>
    <w:p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rsidR="00AF16E8" w:rsidRPr="00702F10" w:rsidRDefault="00AF16E8" w:rsidP="00AF16E8">
      <w:pPr>
        <w:spacing w:line="276" w:lineRule="auto"/>
        <w:ind w:left="720" w:hanging="720"/>
        <w:rPr>
          <w:rFonts w:ascii="David" w:hAnsi="David"/>
          <w:b/>
          <w:bCs/>
          <w:u w:val="single"/>
          <w:rtl/>
        </w:rPr>
      </w:pPr>
    </w:p>
    <w:p w:rsidR="00AF16E8" w:rsidRPr="00AF16E8" w:rsidRDefault="00AF16E8" w:rsidP="00264DBE">
      <w:pPr>
        <w:widowControl w:val="0"/>
        <w:numPr>
          <w:ilvl w:val="0"/>
          <w:numId w:val="5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rsidR="00AF16E8" w:rsidRPr="00AF16E8" w:rsidRDefault="00AF16E8" w:rsidP="00264DBE">
      <w:pPr>
        <w:widowControl w:val="0"/>
        <w:numPr>
          <w:ilvl w:val="0"/>
          <w:numId w:val="5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rsidR="00AF16E8" w:rsidRPr="00AF16E8" w:rsidRDefault="00AF16E8" w:rsidP="00264DBE">
      <w:pPr>
        <w:widowControl w:val="0"/>
        <w:numPr>
          <w:ilvl w:val="0"/>
          <w:numId w:val="5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F16E8" w:rsidRPr="00AF16E8" w:rsidRDefault="00AF16E8" w:rsidP="00264DBE">
      <w:pPr>
        <w:widowControl w:val="0"/>
        <w:numPr>
          <w:ilvl w:val="0"/>
          <w:numId w:val="5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rsidR="00AF16E8" w:rsidRPr="00AF16E8" w:rsidRDefault="00AF16E8" w:rsidP="00264DBE">
      <w:pPr>
        <w:widowControl w:val="0"/>
        <w:numPr>
          <w:ilvl w:val="0"/>
          <w:numId w:val="5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AF16E8" w:rsidRPr="00AF16E8" w:rsidRDefault="00AF16E8" w:rsidP="00264DBE">
      <w:pPr>
        <w:widowControl w:val="0"/>
        <w:numPr>
          <w:ilvl w:val="0"/>
          <w:numId w:val="5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rsidR="00AF16E8" w:rsidRPr="00AF16E8" w:rsidRDefault="00AF16E8" w:rsidP="00264DBE">
      <w:pPr>
        <w:widowControl w:val="0"/>
        <w:numPr>
          <w:ilvl w:val="0"/>
          <w:numId w:val="5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F16E8" w:rsidRPr="00AF16E8" w:rsidRDefault="00AF16E8" w:rsidP="00264DBE">
      <w:pPr>
        <w:widowControl w:val="0"/>
        <w:numPr>
          <w:ilvl w:val="0"/>
          <w:numId w:val="52"/>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AF16E8" w:rsidRPr="00AF16E8" w:rsidRDefault="00AF16E8" w:rsidP="00264DBE">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lastRenderedPageBreak/>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F16E8">
        <w:rPr>
          <w:rFonts w:ascii="David" w:hAnsi="David" w:cs="David"/>
          <w:rtl/>
        </w:rPr>
        <w:t>עימי</w:t>
      </w:r>
      <w:proofErr w:type="spellEnd"/>
      <w:r w:rsidRPr="00AF16E8">
        <w:rPr>
          <w:rFonts w:ascii="David" w:hAnsi="David" w:cs="David"/>
          <w:rtl/>
        </w:rPr>
        <w:t xml:space="preserve"> או בפיקוחי, מיצגים/מייעצים/מבקרים (מחק את המיותר) </w:t>
      </w:r>
      <w:r w:rsidRPr="00AF16E8">
        <w:rPr>
          <w:rFonts w:ascii="David" w:hAnsi="David" w:cs="David"/>
          <w:b/>
          <w:bCs/>
          <w:rtl/>
        </w:rPr>
        <w:t>(להלן: "עניין אחר").</w:t>
      </w:r>
    </w:p>
    <w:p w:rsidR="00AF16E8" w:rsidRPr="00AF16E8" w:rsidRDefault="00AF16E8" w:rsidP="00264DBE">
      <w:pPr>
        <w:pStyle w:val="ListParagraph"/>
        <w:widowControl w:val="0"/>
        <w:numPr>
          <w:ilvl w:val="0"/>
          <w:numId w:val="52"/>
        </w:numPr>
        <w:spacing w:after="200" w:line="276" w:lineRule="auto"/>
        <w:jc w:val="both"/>
        <w:rPr>
          <w:rFonts w:ascii="David" w:hAnsi="David" w:cs="David"/>
        </w:rPr>
      </w:pPr>
      <w:r w:rsidRPr="00AF16E8">
        <w:rPr>
          <w:rFonts w:ascii="David" w:hAnsi="David" w:cs="David"/>
          <w:rtl/>
        </w:rPr>
        <w:t xml:space="preserve">מבלי לגרוע מן האמור, הזוכה וכל המבצעים והפועלים מטעמו, שיבחר כנותן שירותים לוועדת חקירה באזור מסוים, לא יורשה, במהלך תקופת ההתקשרות נשוא המכרז ועד תום </w:t>
      </w:r>
      <w:r>
        <w:rPr>
          <w:rFonts w:ascii="David" w:hAnsi="David" w:cs="David" w:hint="cs"/>
          <w:rtl/>
        </w:rPr>
        <w:t>שלושה חודשים</w:t>
      </w:r>
      <w:r w:rsidRPr="00AF16E8">
        <w:rPr>
          <w:rFonts w:ascii="David" w:hAnsi="David" w:cs="David"/>
          <w:rtl/>
        </w:rPr>
        <w:t xml:space="preserve"> ממועד סיומה, </w:t>
      </w:r>
      <w:proofErr w:type="spellStart"/>
      <w:r w:rsidRPr="00AF16E8">
        <w:rPr>
          <w:rFonts w:ascii="David" w:hAnsi="David" w:cs="David"/>
          <w:rtl/>
        </w:rPr>
        <w:t>ליתן</w:t>
      </w:r>
      <w:proofErr w:type="spellEnd"/>
      <w:r w:rsidRPr="00AF16E8">
        <w:rPr>
          <w:rFonts w:ascii="David" w:hAnsi="David" w:cs="David"/>
          <w:rtl/>
        </w:rPr>
        <w:t xml:space="preserve">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rsidR="00AF16E8" w:rsidRPr="00AF16E8" w:rsidRDefault="00AF16E8" w:rsidP="00264DBE">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rsidR="00AF16E8" w:rsidRPr="00AF16E8" w:rsidRDefault="00AF16E8" w:rsidP="00264DBE">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rsidR="00AF16E8" w:rsidRPr="00AF16E8" w:rsidRDefault="00AF16E8" w:rsidP="00264DBE">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rsidR="00AF16E8" w:rsidRPr="00AF16E8" w:rsidRDefault="00AF16E8" w:rsidP="00264DBE">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rsidR="00AF16E8" w:rsidRPr="00AF16E8" w:rsidRDefault="00AF16E8" w:rsidP="00264DBE">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rsidR="00AF16E8" w:rsidRPr="00AF16E8" w:rsidRDefault="00AF16E8" w:rsidP="00264DBE">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rsidR="00AF16E8" w:rsidRPr="00AF16E8" w:rsidRDefault="00AF16E8" w:rsidP="00264DBE">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rsidR="00AF16E8" w:rsidRPr="00702F10" w:rsidRDefault="00AF16E8" w:rsidP="00AF16E8">
      <w:pPr>
        <w:spacing w:line="276" w:lineRule="auto"/>
        <w:rPr>
          <w:rFonts w:ascii="David" w:hAnsi="David"/>
          <w:b/>
          <w:bCs/>
          <w:rtl/>
        </w:rPr>
      </w:pPr>
    </w:p>
    <w:p w:rsidR="00AF16E8" w:rsidRPr="00702F10" w:rsidRDefault="00AF16E8" w:rsidP="00AF16E8">
      <w:pPr>
        <w:spacing w:line="276" w:lineRule="auto"/>
        <w:rPr>
          <w:rFonts w:ascii="David" w:hAnsi="David"/>
          <w:rtl/>
        </w:rPr>
      </w:pPr>
      <w:r w:rsidRPr="00702F10">
        <w:rPr>
          <w:rFonts w:ascii="David" w:hAnsi="David"/>
          <w:rtl/>
        </w:rPr>
        <w:t>היום: __ בחודש: ___ שנת: ____</w:t>
      </w:r>
    </w:p>
    <w:p w:rsidR="00AF16E8" w:rsidRPr="00702F10" w:rsidRDefault="00AF16E8" w:rsidP="00AF16E8">
      <w:pPr>
        <w:spacing w:line="276" w:lineRule="auto"/>
        <w:rPr>
          <w:rFonts w:ascii="David" w:hAnsi="David"/>
          <w:rtl/>
        </w:rPr>
      </w:pPr>
    </w:p>
    <w:p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rsidR="00AF16E8" w:rsidRPr="00702F10" w:rsidRDefault="00AF16E8" w:rsidP="00AF16E8">
      <w:pPr>
        <w:spacing w:line="276" w:lineRule="auto"/>
        <w:rPr>
          <w:rFonts w:ascii="David" w:hAnsi="David"/>
          <w:rtl/>
        </w:rPr>
      </w:pPr>
    </w:p>
    <w:p w:rsidR="00AF16E8" w:rsidRPr="00702F10" w:rsidRDefault="00AF16E8" w:rsidP="00AF16E8">
      <w:pPr>
        <w:spacing w:line="276" w:lineRule="auto"/>
        <w:rPr>
          <w:rFonts w:ascii="David" w:hAnsi="David"/>
          <w:rtl/>
        </w:rPr>
      </w:pPr>
      <w:r w:rsidRPr="00702F10">
        <w:rPr>
          <w:rFonts w:ascii="David" w:hAnsi="David"/>
          <w:rtl/>
        </w:rPr>
        <w:t>חתימה: _____________________</w:t>
      </w:r>
    </w:p>
    <w:p w:rsidR="006827EE" w:rsidRDefault="006827EE">
      <w:pPr>
        <w:bidi w:val="0"/>
        <w:rPr>
          <w:rFonts w:ascii="David" w:hAnsi="David"/>
          <w:b/>
          <w:bCs/>
          <w:rtl/>
        </w:rPr>
      </w:pPr>
      <w:r>
        <w:rPr>
          <w:rFonts w:ascii="David" w:hAnsi="David"/>
          <w:b/>
          <w:bCs/>
          <w:rtl/>
        </w:rPr>
        <w:br w:type="page"/>
      </w:r>
    </w:p>
    <w:p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42E954DF" wp14:editId="0C69BC91">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מס' הטלפון ________________________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4F73BA13" wp14:editId="25B65BF9">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מס' הפקס: ________________________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FF3169A" wp14:editId="0BB7062A">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0774222C" wp14:editId="0D4FAC35">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448E25E6" wp14:editId="1C50CEAF">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315D927" wp14:editId="5838953E">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0DC250D4" wp14:editId="72A39EAB">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0A0AF52B" wp14:editId="616C2D97">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rsidR="000E3F74" w:rsidRPr="00CA6E12" w:rsidRDefault="000E3F74" w:rsidP="000E3F74">
            <w:pPr>
              <w:widowControl w:val="0"/>
              <w:spacing w:line="276" w:lineRule="auto"/>
              <w:jc w:val="both"/>
            </w:pPr>
            <w:r w:rsidRPr="00CA6E12">
              <w:rPr>
                <w:rtl/>
              </w:rPr>
              <w:t>(תאריך תחילת תוקף הערבות)</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0E1DD1D3" wp14:editId="29074892">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rsidTr="000E3F74">
        <w:trPr>
          <w:tblCellSpacing w:w="0" w:type="dxa"/>
        </w:trPr>
        <w:tc>
          <w:tcPr>
            <w:tcW w:w="5000" w:type="pct"/>
          </w:tcPr>
          <w:p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5E257B">
              <w:rPr>
                <w:rFonts w:hint="cs"/>
                <w:b/>
                <w:bCs/>
                <w:u w:val="single"/>
                <w:rtl/>
              </w:rPr>
              <w:t>39/2018</w:t>
            </w:r>
            <w:r w:rsidR="007E740E">
              <w:rPr>
                <w:rFonts w:hint="cs"/>
                <w:b/>
                <w:bCs/>
                <w:u w:val="single"/>
                <w:rtl/>
              </w:rPr>
              <w:t xml:space="preserve"> </w:t>
            </w:r>
            <w:r w:rsidR="000C04C2">
              <w:rPr>
                <w:b/>
                <w:bCs/>
                <w:u w:val="single"/>
                <w:rtl/>
              </w:rPr>
              <w:t xml:space="preserve">למתן שירותי </w:t>
            </w:r>
            <w:r w:rsidR="00417626">
              <w:rPr>
                <w:rFonts w:hint="cs"/>
                <w:b/>
                <w:bCs/>
                <w:u w:val="single"/>
                <w:rtl/>
              </w:rPr>
              <w:t xml:space="preserve">למתן שירותי </w:t>
            </w:r>
            <w:r w:rsidR="00D066DB">
              <w:rPr>
                <w:rFonts w:hint="cs"/>
                <w:b/>
                <w:bCs/>
                <w:u w:val="single"/>
                <w:rtl/>
              </w:rPr>
              <w:t xml:space="preserve">ריכוז </w:t>
            </w:r>
            <w:r w:rsidR="00D066DB">
              <w:rPr>
                <w:rFonts w:hint="cs"/>
                <w:b/>
                <w:bCs/>
                <w:u w:val="single"/>
              </w:rPr>
              <w:t>GIS</w:t>
            </w:r>
            <w:r w:rsidR="00D066DB">
              <w:rPr>
                <w:rFonts w:hint="cs"/>
                <w:b/>
                <w:bCs/>
                <w:u w:val="single"/>
                <w:rtl/>
              </w:rPr>
              <w:t xml:space="preserve"> </w:t>
            </w:r>
            <w:proofErr w:type="spellStart"/>
            <w:r w:rsidR="00D066DB">
              <w:rPr>
                <w:rFonts w:hint="cs"/>
                <w:b/>
                <w:bCs/>
                <w:u w:val="single"/>
                <w:rtl/>
              </w:rPr>
              <w:t>לועדות</w:t>
            </w:r>
            <w:proofErr w:type="spellEnd"/>
            <w:r w:rsidR="00D066DB">
              <w:rPr>
                <w:rFonts w:hint="cs"/>
                <w:b/>
                <w:bCs/>
                <w:u w:val="single"/>
                <w:rtl/>
              </w:rPr>
              <w:t xml:space="preserve"> חקירה </w:t>
            </w:r>
            <w:r w:rsidRPr="004C6ADC">
              <w:rPr>
                <w:b/>
                <w:bCs/>
                <w:u w:val="single"/>
                <w:rtl/>
              </w:rPr>
              <w:t xml:space="preserve"> עבור משרד הפנים</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1777D65E" wp14:editId="6B679901">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0065B8CC" wp14:editId="596F2048">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rsidTr="000E3F74">
        <w:trPr>
          <w:tblCellSpacing w:w="0" w:type="dxa"/>
        </w:trPr>
        <w:tc>
          <w:tcPr>
            <w:tcW w:w="5000" w:type="pct"/>
          </w:tcPr>
          <w:p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rsidR="000E3F74" w:rsidRPr="00CA6E12" w:rsidRDefault="000E3F74" w:rsidP="000E3F74">
            <w:pPr>
              <w:widowControl w:val="0"/>
              <w:spacing w:line="276" w:lineRule="auto"/>
              <w:jc w:val="both"/>
            </w:pPr>
            <w:r w:rsidRPr="00CA6E12">
              <w:rPr>
                <w:rtl/>
              </w:rPr>
              <w:t>שם הבנק/חב' הביטוח</w:t>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17365083" wp14:editId="19BB781A">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ערבות זו אינה ניתנת להעברה</w:t>
            </w:r>
          </w:p>
        </w:tc>
      </w:tr>
    </w:tbl>
    <w:p w:rsidR="000E3F74" w:rsidRPr="00CA6E12" w:rsidRDefault="000E3F74" w:rsidP="000E3F74">
      <w:pPr>
        <w:widowControl w:val="0"/>
        <w:pBdr>
          <w:top w:val="single" w:sz="6" w:space="1" w:color="auto"/>
        </w:pBdr>
        <w:bidi w:val="0"/>
        <w:spacing w:line="276" w:lineRule="auto"/>
        <w:jc w:val="both"/>
        <w:rPr>
          <w:rFonts w:ascii="Arial" w:hAnsi="Arial"/>
          <w:vanish/>
        </w:rPr>
      </w:pPr>
    </w:p>
    <w:p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footerReference w:type="default" r:id="rId32"/>
          <w:endnotePr>
            <w:numFmt w:val="lowerLetter"/>
          </w:endnotePr>
          <w:pgSz w:w="11907" w:h="16840"/>
          <w:pgMar w:top="963" w:right="1797" w:bottom="1258" w:left="1080" w:header="720" w:footer="720" w:gutter="0"/>
          <w:cols w:space="720"/>
          <w:bidi/>
          <w:rtlGutter/>
        </w:sectPr>
      </w:pPr>
    </w:p>
    <w:p w:rsidR="000E3F74" w:rsidRDefault="000E3F74" w:rsidP="000E3F74">
      <w:pPr>
        <w:widowControl w:val="0"/>
        <w:spacing w:line="276" w:lineRule="auto"/>
        <w:rPr>
          <w:rtl/>
        </w:rPr>
      </w:pPr>
      <w:r w:rsidRPr="00CA6E12">
        <w:rPr>
          <w:rFonts w:hint="cs"/>
        </w:rPr>
        <w:t xml:space="preserve"> </w:t>
      </w:r>
    </w:p>
    <w:p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rsidR="000E3F74" w:rsidRPr="00955A04" w:rsidRDefault="000E3F74" w:rsidP="000E3F74">
      <w:pPr>
        <w:widowControl w:val="0"/>
        <w:spacing w:line="276" w:lineRule="auto"/>
        <w:jc w:val="both"/>
        <w:outlineLvl w:val="0"/>
        <w:rPr>
          <w:rtl/>
        </w:rPr>
      </w:pPr>
    </w:p>
    <w:p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rsidR="007358C6" w:rsidRPr="00A105AE" w:rsidRDefault="007358C6" w:rsidP="007358C6">
      <w:pPr>
        <w:rPr>
          <w:b/>
          <w:bCs/>
          <w:sz w:val="28"/>
          <w:szCs w:val="28"/>
          <w:u w:val="single"/>
          <w:rtl/>
        </w:rPr>
      </w:pPr>
      <w:r>
        <w:rPr>
          <w:rFonts w:hint="cs"/>
          <w:b/>
          <w:bCs/>
          <w:sz w:val="28"/>
          <w:szCs w:val="28"/>
          <w:u w:val="single"/>
          <w:rtl/>
        </w:rPr>
        <w:t>בכתובת: רח' קפלן 2 ירושלים</w:t>
      </w:r>
    </w:p>
    <w:p w:rsidR="007358C6" w:rsidRPr="00A105AE" w:rsidRDefault="007358C6" w:rsidP="007358C6">
      <w:pPr>
        <w:rPr>
          <w:rtl/>
        </w:rPr>
      </w:pPr>
    </w:p>
    <w:p w:rsidR="005E257B" w:rsidRDefault="005E257B" w:rsidP="005E257B">
      <w:pPr>
        <w:rPr>
          <w:rtl/>
        </w:rPr>
      </w:pPr>
      <w:proofErr w:type="spellStart"/>
      <w:r w:rsidRPr="005308F1">
        <w:rPr>
          <w:rFonts w:hint="cs"/>
          <w:rtl/>
        </w:rPr>
        <w:t>א.ג.נ</w:t>
      </w:r>
      <w:proofErr w:type="spellEnd"/>
      <w:r w:rsidRPr="005308F1">
        <w:rPr>
          <w:rFonts w:hint="cs"/>
          <w:rtl/>
        </w:rPr>
        <w:t>.,</w:t>
      </w:r>
    </w:p>
    <w:p w:rsidR="005E257B" w:rsidRDefault="005E257B" w:rsidP="005E257B">
      <w:pPr>
        <w:rPr>
          <w:rtl/>
        </w:rPr>
      </w:pPr>
    </w:p>
    <w:p w:rsidR="005E257B" w:rsidRDefault="005E257B" w:rsidP="005E257B">
      <w:pPr>
        <w:rPr>
          <w:rtl/>
        </w:rPr>
      </w:pPr>
    </w:p>
    <w:p w:rsidR="005E257B" w:rsidRPr="005308F1" w:rsidRDefault="005E257B" w:rsidP="005E257B">
      <w:pPr>
        <w:rPr>
          <w:rtl/>
        </w:rPr>
      </w:pPr>
    </w:p>
    <w:p w:rsidR="005E257B" w:rsidRPr="005308F1" w:rsidRDefault="005E257B" w:rsidP="005E257B">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5E257B" w:rsidRPr="005308F1" w:rsidRDefault="005E257B" w:rsidP="005E257B">
      <w:pPr>
        <w:rPr>
          <w:sz w:val="32"/>
          <w:szCs w:val="32"/>
          <w:rtl/>
        </w:rPr>
      </w:pPr>
    </w:p>
    <w:p w:rsidR="005E257B" w:rsidRPr="005308F1" w:rsidRDefault="005E257B" w:rsidP="005E257B">
      <w:pPr>
        <w:rPr>
          <w:rtl/>
        </w:rPr>
      </w:pPr>
    </w:p>
    <w:p w:rsidR="005E257B" w:rsidRPr="005308F1" w:rsidRDefault="005E257B" w:rsidP="005E257B">
      <w:pPr>
        <w:rPr>
          <w:rtl/>
        </w:rPr>
      </w:pPr>
      <w:r w:rsidRPr="005308F1">
        <w:rPr>
          <w:rFonts w:hint="cs"/>
          <w:rtl/>
        </w:rPr>
        <w:t>הננו מאשרים בזה כי ערכנו למבוטחנו _______</w:t>
      </w:r>
      <w:r>
        <w:rPr>
          <w:rFonts w:hint="cs"/>
          <w:rtl/>
        </w:rPr>
        <w:t>_______</w:t>
      </w:r>
      <w:r w:rsidRPr="005308F1">
        <w:rPr>
          <w:rFonts w:hint="cs"/>
          <w:rtl/>
        </w:rPr>
        <w:t>__</w:t>
      </w:r>
      <w:r>
        <w:rPr>
          <w:rFonts w:hint="cs"/>
          <w:rtl/>
        </w:rPr>
        <w:t>_____________</w:t>
      </w:r>
      <w:r w:rsidRPr="005308F1">
        <w:rPr>
          <w:rFonts w:hint="cs"/>
          <w:rtl/>
        </w:rPr>
        <w:t>_____(להלן "</w:t>
      </w:r>
      <w:r>
        <w:rPr>
          <w:rFonts w:hint="cs"/>
          <w:rtl/>
        </w:rPr>
        <w:t>נותן השירותים</w:t>
      </w:r>
      <w:r w:rsidRPr="005308F1">
        <w:rPr>
          <w:rFonts w:hint="cs"/>
          <w:rtl/>
        </w:rPr>
        <w:t xml:space="preserve">") </w:t>
      </w:r>
    </w:p>
    <w:p w:rsidR="005E257B" w:rsidRDefault="005E257B" w:rsidP="005E257B">
      <w:pPr>
        <w:ind w:left="72" w:hanging="72"/>
        <w:jc w:val="both"/>
        <w:rPr>
          <w:rtl/>
        </w:rPr>
      </w:pPr>
      <w:r w:rsidRPr="005308F1">
        <w:rPr>
          <w:rFonts w:hint="cs"/>
          <w:rtl/>
        </w:rPr>
        <w:t xml:space="preserve">לתקופת </w:t>
      </w:r>
      <w:r w:rsidRPr="00BC0327">
        <w:rPr>
          <w:rFonts w:hint="cs"/>
          <w:rtl/>
        </w:rPr>
        <w:t xml:space="preserve">למתן שירותי ריכוז </w:t>
      </w:r>
      <w:r w:rsidRPr="00BC0327">
        <w:rPr>
          <w:rFonts w:hint="cs"/>
        </w:rPr>
        <w:t xml:space="preserve">GIS </w:t>
      </w:r>
      <w:r w:rsidRPr="00BC0327">
        <w:rPr>
          <w:rFonts w:hint="cs"/>
          <w:rtl/>
        </w:rPr>
        <w:t xml:space="preserve"> לוועדות חקירה בפריסה ארצית </w:t>
      </w:r>
      <w:r>
        <w:rPr>
          <w:rFonts w:hint="cs"/>
          <w:rtl/>
        </w:rPr>
        <w:t xml:space="preserve">לרבות מתן שירותי מיפוי גיאוגרפי </w:t>
      </w:r>
    </w:p>
    <w:p w:rsidR="005E257B" w:rsidRDefault="005E257B" w:rsidP="005E257B">
      <w:pPr>
        <w:ind w:left="72" w:hanging="72"/>
        <w:jc w:val="both"/>
        <w:rPr>
          <w:rtl/>
        </w:rPr>
      </w:pPr>
      <w:r>
        <w:rPr>
          <w:rFonts w:hint="cs"/>
          <w:rtl/>
        </w:rPr>
        <w:t xml:space="preserve">באמצעות תוכנת </w:t>
      </w:r>
      <w:r>
        <w:rPr>
          <w:rFonts w:hint="cs"/>
        </w:rPr>
        <w:t>A</w:t>
      </w:r>
      <w:r>
        <w:t>rc-GIS</w:t>
      </w:r>
      <w:r>
        <w:rPr>
          <w:rtl/>
        </w:rPr>
        <w:t>,</w:t>
      </w:r>
      <w:r>
        <w:rPr>
          <w:rFonts w:hint="cs"/>
          <w:rtl/>
        </w:rPr>
        <w:t>,</w:t>
      </w:r>
      <w:r w:rsidRPr="008B52AD">
        <w:rPr>
          <w:rtl/>
        </w:rPr>
        <w:t xml:space="preserve"> בהתאם למכרז ו</w:t>
      </w:r>
      <w:r>
        <w:rPr>
          <w:rtl/>
        </w:rPr>
        <w:t>הסכם</w:t>
      </w:r>
      <w:r w:rsidRPr="008B52AD">
        <w:rPr>
          <w:rtl/>
        </w:rPr>
        <w:t xml:space="preserve"> עם מדינת ישראל –</w:t>
      </w:r>
      <w:r>
        <w:rPr>
          <w:rFonts w:hint="cs"/>
          <w:rtl/>
        </w:rPr>
        <w:t xml:space="preserve"> משרד הפנים, </w:t>
      </w:r>
      <w:r w:rsidRPr="008B52AD">
        <w:rPr>
          <w:rtl/>
        </w:rPr>
        <w:t xml:space="preserve">את הביטוחים </w:t>
      </w:r>
    </w:p>
    <w:p w:rsidR="005E257B" w:rsidRDefault="005E257B" w:rsidP="005E257B">
      <w:pPr>
        <w:ind w:left="356" w:hanging="356"/>
        <w:jc w:val="both"/>
        <w:rPr>
          <w:rtl/>
        </w:rPr>
      </w:pPr>
      <w:r w:rsidRPr="008B52AD">
        <w:rPr>
          <w:rtl/>
        </w:rPr>
        <w:t xml:space="preserve">המפורטים להלן:      </w:t>
      </w:r>
    </w:p>
    <w:p w:rsidR="005E257B" w:rsidRPr="006B5F25" w:rsidRDefault="005E257B" w:rsidP="005E257B">
      <w:pPr>
        <w:rPr>
          <w:rtl/>
        </w:rPr>
      </w:pPr>
      <w:r>
        <w:rPr>
          <w:rtl/>
        </w:rPr>
        <w:t xml:space="preserve">       </w:t>
      </w:r>
    </w:p>
    <w:p w:rsidR="005E257B" w:rsidRPr="00EA546D" w:rsidRDefault="005E257B" w:rsidP="005E257B">
      <w:pPr>
        <w:rPr>
          <w:b/>
          <w:bCs/>
          <w:sz w:val="28"/>
          <w:szCs w:val="28"/>
          <w:u w:val="single"/>
          <w:rtl/>
        </w:rPr>
      </w:pPr>
      <w:r w:rsidRPr="00EA546D">
        <w:rPr>
          <w:rFonts w:hint="cs"/>
          <w:b/>
          <w:bCs/>
          <w:sz w:val="28"/>
          <w:szCs w:val="28"/>
          <w:u w:val="single"/>
          <w:rtl/>
        </w:rPr>
        <w:t>ביטוח חבות המעבידים</w:t>
      </w:r>
      <w:r>
        <w:rPr>
          <w:rFonts w:hint="cs"/>
          <w:b/>
          <w:bCs/>
          <w:sz w:val="28"/>
          <w:szCs w:val="28"/>
          <w:u w:val="single"/>
          <w:rtl/>
        </w:rPr>
        <w:t>, מס' פוליסה:__________________</w:t>
      </w:r>
    </w:p>
    <w:p w:rsidR="005E257B" w:rsidRPr="00EA546D" w:rsidRDefault="005E257B" w:rsidP="005E257B">
      <w:pPr>
        <w:rPr>
          <w:rtl/>
        </w:rPr>
      </w:pPr>
    </w:p>
    <w:p w:rsidR="005E257B" w:rsidRDefault="005E257B" w:rsidP="005E257B">
      <w:pPr>
        <w:rPr>
          <w:rtl/>
        </w:rPr>
      </w:pPr>
      <w:r w:rsidRPr="00EA546D">
        <w:rPr>
          <w:rFonts w:hint="cs"/>
          <w:rtl/>
        </w:rPr>
        <w:t xml:space="preserve">1. אחריותו החוקית כלפי עובדיו בכל תחומי מדינת ישראל והשטחים המוחזקים. </w:t>
      </w:r>
    </w:p>
    <w:p w:rsidR="005E257B" w:rsidRDefault="005E257B" w:rsidP="005E257B">
      <w:pPr>
        <w:rPr>
          <w:rtl/>
        </w:rPr>
      </w:pPr>
    </w:p>
    <w:p w:rsidR="005E257B" w:rsidRDefault="005E257B" w:rsidP="005E257B">
      <w:pPr>
        <w:rPr>
          <w:rtl/>
        </w:rPr>
      </w:pPr>
      <w:r>
        <w:rPr>
          <w:rFonts w:hint="cs"/>
          <w:rtl/>
        </w:rPr>
        <w:t xml:space="preserve">2. </w:t>
      </w:r>
      <w:r>
        <w:rPr>
          <w:rtl/>
        </w:rPr>
        <w:t>גבול  האחריות לא יפחת מסך  5,000,000 דולר ארה"ב לעובד,  למקרה ולתקופת ביטוח (שנה);</w:t>
      </w:r>
    </w:p>
    <w:p w:rsidR="005E257B" w:rsidRDefault="005E257B" w:rsidP="005E257B">
      <w:pPr>
        <w:rPr>
          <w:rtl/>
        </w:rPr>
      </w:pPr>
    </w:p>
    <w:p w:rsidR="005E257B" w:rsidRDefault="005E257B" w:rsidP="005E257B">
      <w:pPr>
        <w:rPr>
          <w:rtl/>
        </w:rPr>
      </w:pPr>
      <w:r>
        <w:rPr>
          <w:rFonts w:hint="cs"/>
          <w:rtl/>
        </w:rPr>
        <w:t xml:space="preserve">3. </w:t>
      </w:r>
      <w:r>
        <w:rPr>
          <w:rtl/>
        </w:rPr>
        <w:t xml:space="preserve">הביטוח על פי הפוליסה </w:t>
      </w:r>
      <w:r>
        <w:rPr>
          <w:rFonts w:hint="cs"/>
          <w:rtl/>
        </w:rPr>
        <w:t>מורחב</w:t>
      </w:r>
      <w:r>
        <w:rPr>
          <w:rtl/>
        </w:rPr>
        <w:t xml:space="preserve"> לשפות את מדינת ישראל – משרד הפנים היה ונטען לעניין קרות תאונת  </w:t>
      </w:r>
    </w:p>
    <w:p w:rsidR="005E257B" w:rsidRDefault="005E257B" w:rsidP="005E257B">
      <w:pPr>
        <w:rPr>
          <w:rtl/>
        </w:rPr>
      </w:pPr>
      <w:r>
        <w:rPr>
          <w:rFonts w:hint="cs"/>
          <w:rtl/>
        </w:rPr>
        <w:t xml:space="preserve">    </w:t>
      </w:r>
      <w:r>
        <w:rPr>
          <w:rtl/>
        </w:rPr>
        <w:t xml:space="preserve">עבודה/מחלת  מקצוע כלשהי כי הם נושאים בחבות מעביד כלשהם כלפי </w:t>
      </w:r>
      <w:r>
        <w:rPr>
          <w:rFonts w:hint="cs"/>
          <w:rtl/>
        </w:rPr>
        <w:t xml:space="preserve"> </w:t>
      </w:r>
      <w:r>
        <w:rPr>
          <w:rtl/>
        </w:rPr>
        <w:t xml:space="preserve">מי  מעובדי </w:t>
      </w:r>
      <w:r>
        <w:rPr>
          <w:rFonts w:hint="cs"/>
          <w:rtl/>
        </w:rPr>
        <w:t xml:space="preserve">ומועסקי נותן </w:t>
      </w:r>
    </w:p>
    <w:p w:rsidR="005E257B" w:rsidRDefault="005E257B" w:rsidP="005E257B">
      <w:pPr>
        <w:rPr>
          <w:rtl/>
        </w:rPr>
      </w:pPr>
      <w:r>
        <w:rPr>
          <w:rFonts w:hint="cs"/>
          <w:rtl/>
        </w:rPr>
        <w:t xml:space="preserve">    השירותים</w:t>
      </w:r>
      <w:r>
        <w:rPr>
          <w:rtl/>
        </w:rPr>
        <w:t>.</w:t>
      </w:r>
    </w:p>
    <w:p w:rsidR="005E257B" w:rsidRPr="00EA546D" w:rsidRDefault="005E257B" w:rsidP="005E257B">
      <w:pPr>
        <w:rPr>
          <w:b/>
          <w:bCs/>
          <w:color w:val="FF0000"/>
          <w:rtl/>
        </w:rPr>
      </w:pPr>
    </w:p>
    <w:p w:rsidR="005E257B" w:rsidRPr="00EA28DE" w:rsidRDefault="005E257B" w:rsidP="005E257B">
      <w:pPr>
        <w:rPr>
          <w:b/>
          <w:bCs/>
          <w:sz w:val="28"/>
          <w:szCs w:val="28"/>
          <w:u w:val="single"/>
          <w:rtl/>
        </w:rPr>
      </w:pPr>
      <w:r w:rsidRPr="00EA28DE">
        <w:rPr>
          <w:rFonts w:hint="cs"/>
          <w:b/>
          <w:bCs/>
          <w:sz w:val="28"/>
          <w:szCs w:val="28"/>
          <w:u w:val="single"/>
          <w:rtl/>
        </w:rPr>
        <w:t>ביטוח אחריות כלפי צד שלישי</w:t>
      </w:r>
      <w:r>
        <w:rPr>
          <w:rFonts w:hint="cs"/>
          <w:b/>
          <w:bCs/>
          <w:sz w:val="28"/>
          <w:szCs w:val="28"/>
          <w:u w:val="single"/>
          <w:rtl/>
        </w:rPr>
        <w:t>, מס' פוליסה:__________________</w:t>
      </w:r>
    </w:p>
    <w:p w:rsidR="005E257B" w:rsidRPr="00EA28DE" w:rsidRDefault="005E257B" w:rsidP="005E257B">
      <w:pPr>
        <w:rPr>
          <w:b/>
          <w:bCs/>
          <w:rtl/>
        </w:rPr>
      </w:pPr>
      <w:r w:rsidRPr="00EA28DE">
        <w:rPr>
          <w:rFonts w:hint="cs"/>
          <w:b/>
          <w:bCs/>
          <w:rtl/>
        </w:rPr>
        <w:t xml:space="preserve">      </w:t>
      </w:r>
    </w:p>
    <w:p w:rsidR="005E257B" w:rsidRPr="00EA28DE" w:rsidRDefault="005E257B" w:rsidP="005E257B">
      <w:pPr>
        <w:rPr>
          <w:rtl/>
        </w:rPr>
      </w:pPr>
      <w:r w:rsidRPr="00EA28DE">
        <w:rPr>
          <w:rFonts w:hint="cs"/>
          <w:rtl/>
        </w:rPr>
        <w:t>1. אחריות</w:t>
      </w:r>
      <w:r>
        <w:rPr>
          <w:rFonts w:hint="cs"/>
          <w:rtl/>
        </w:rPr>
        <w:t>ו</w:t>
      </w:r>
      <w:r w:rsidRPr="00EA28DE">
        <w:rPr>
          <w:rFonts w:hint="cs"/>
          <w:rtl/>
        </w:rPr>
        <w:t xml:space="preserve"> החוקית בביטוח אחריות כלפי צד שלישי על פי דיני מדינת ישראל , בגין נזקי גוף ורכוש בכל </w:t>
      </w:r>
    </w:p>
    <w:p w:rsidR="005E257B" w:rsidRPr="00EA28DE" w:rsidRDefault="005E257B" w:rsidP="005E257B">
      <w:pPr>
        <w:rPr>
          <w:rtl/>
        </w:rPr>
      </w:pPr>
      <w:r w:rsidRPr="00EA28DE">
        <w:rPr>
          <w:rFonts w:hint="cs"/>
          <w:rtl/>
        </w:rPr>
        <w:t xml:space="preserve">    תחומי מדינת ישראל והשטחים המוחזקים. </w:t>
      </w:r>
    </w:p>
    <w:p w:rsidR="005E257B" w:rsidRPr="00EA28DE" w:rsidRDefault="005E257B" w:rsidP="005E257B">
      <w:pPr>
        <w:rPr>
          <w:rtl/>
        </w:rPr>
      </w:pPr>
    </w:p>
    <w:p w:rsidR="005E257B" w:rsidRDefault="005E257B" w:rsidP="005E257B">
      <w:pPr>
        <w:rPr>
          <w:rtl/>
        </w:rPr>
      </w:pPr>
      <w:r w:rsidRPr="00EA28DE">
        <w:rPr>
          <w:rFonts w:hint="cs"/>
          <w:rtl/>
        </w:rPr>
        <w:t>2.  גבול האחריות לא יפחת</w:t>
      </w:r>
      <w:r>
        <w:rPr>
          <w:rFonts w:hint="cs"/>
          <w:rtl/>
        </w:rPr>
        <w:t xml:space="preserve"> מסך </w:t>
      </w:r>
      <w:r w:rsidRPr="00EA28DE">
        <w:rPr>
          <w:rFonts w:hint="cs"/>
          <w:rtl/>
        </w:rPr>
        <w:t xml:space="preserve"> </w:t>
      </w:r>
      <w:r>
        <w:rPr>
          <w:rFonts w:hint="cs"/>
          <w:rtl/>
        </w:rPr>
        <w:t>500</w:t>
      </w:r>
      <w:r w:rsidRPr="00EA28DE">
        <w:rPr>
          <w:rFonts w:hint="cs"/>
          <w:rtl/>
        </w:rPr>
        <w:t xml:space="preserve">,000 דולר ארה"ב,  למקרה ולתקופת הביטוח (שנה). </w:t>
      </w:r>
    </w:p>
    <w:p w:rsidR="005E257B" w:rsidRPr="00EA28DE" w:rsidRDefault="005E257B" w:rsidP="005E257B">
      <w:pPr>
        <w:rPr>
          <w:rtl/>
        </w:rPr>
      </w:pPr>
    </w:p>
    <w:p w:rsidR="005E257B" w:rsidRDefault="005E257B" w:rsidP="005E257B">
      <w:pPr>
        <w:rPr>
          <w:rtl/>
        </w:rPr>
      </w:pPr>
      <w:r w:rsidRPr="00EA28DE">
        <w:rPr>
          <w:rFonts w:hint="cs"/>
          <w:rtl/>
        </w:rPr>
        <w:t xml:space="preserve">3. בפוליסה </w:t>
      </w:r>
      <w:r>
        <w:rPr>
          <w:rFonts w:hint="cs"/>
          <w:rtl/>
        </w:rPr>
        <w:t>נ</w:t>
      </w:r>
      <w:r w:rsidRPr="00EA28DE">
        <w:rPr>
          <w:rFonts w:hint="cs"/>
          <w:rtl/>
        </w:rPr>
        <w:t>כלל סעיף אחריות צולבת (</w:t>
      </w:r>
      <w:r w:rsidRPr="00EA28DE">
        <w:rPr>
          <w:rFonts w:hint="cs"/>
        </w:rPr>
        <w:t>CROSS LIABILITY</w:t>
      </w:r>
      <w:r w:rsidRPr="00EA28DE">
        <w:rPr>
          <w:rFonts w:hint="cs"/>
          <w:rtl/>
        </w:rPr>
        <w:t>).</w:t>
      </w:r>
    </w:p>
    <w:p w:rsidR="005E257B" w:rsidRPr="009B1C5F" w:rsidRDefault="005E257B" w:rsidP="005E257B">
      <w:pPr>
        <w:rPr>
          <w:color w:val="FF0000"/>
          <w:rtl/>
        </w:rPr>
      </w:pPr>
    </w:p>
    <w:p w:rsidR="005E257B" w:rsidRDefault="005E257B" w:rsidP="005E257B">
      <w:pPr>
        <w:rPr>
          <w:rtl/>
        </w:rPr>
      </w:pPr>
      <w:r>
        <w:rPr>
          <w:rFonts w:hint="cs"/>
          <w:rtl/>
        </w:rPr>
        <w:t xml:space="preserve">4.  </w:t>
      </w:r>
      <w:r>
        <w:rPr>
          <w:rtl/>
        </w:rPr>
        <w:t xml:space="preserve">הביטוח על פי הפוליסה </w:t>
      </w:r>
      <w:r>
        <w:rPr>
          <w:rFonts w:hint="cs"/>
          <w:rtl/>
        </w:rPr>
        <w:t>מורחב</w:t>
      </w:r>
      <w:r>
        <w:rPr>
          <w:rtl/>
        </w:rPr>
        <w:t xml:space="preserve"> לשפות את מדינת ישראל –  משרד הפנים</w:t>
      </w:r>
      <w:r>
        <w:rPr>
          <w:rFonts w:hint="cs"/>
          <w:rtl/>
        </w:rPr>
        <w:t xml:space="preserve"> </w:t>
      </w:r>
      <w:r>
        <w:rPr>
          <w:rtl/>
        </w:rPr>
        <w:t xml:space="preserve">ככל </w:t>
      </w:r>
      <w:r>
        <w:rPr>
          <w:rFonts w:hint="cs"/>
          <w:rtl/>
        </w:rPr>
        <w:t>ש</w:t>
      </w:r>
      <w:r w:rsidRPr="00A829FF">
        <w:rPr>
          <w:rtl/>
        </w:rPr>
        <w:t xml:space="preserve">ייחשבו </w:t>
      </w:r>
      <w:r>
        <w:rPr>
          <w:rtl/>
        </w:rPr>
        <w:t xml:space="preserve">אחראים  </w:t>
      </w:r>
    </w:p>
    <w:p w:rsidR="005E257B" w:rsidRDefault="005E257B" w:rsidP="005E257B">
      <w:pPr>
        <w:rPr>
          <w:rtl/>
        </w:rPr>
      </w:pPr>
      <w:r>
        <w:rPr>
          <w:rFonts w:hint="cs"/>
          <w:rtl/>
        </w:rPr>
        <w:t xml:space="preserve">     </w:t>
      </w:r>
      <w:r>
        <w:rPr>
          <w:rtl/>
        </w:rPr>
        <w:t>למעשי ו/או  מחדלי  נותן השירותים</w:t>
      </w:r>
      <w:r>
        <w:rPr>
          <w:rFonts w:hint="cs"/>
          <w:rtl/>
        </w:rPr>
        <w:t xml:space="preserve"> </w:t>
      </w:r>
      <w:r>
        <w:rPr>
          <w:rtl/>
        </w:rPr>
        <w:t>וכל הפועלים מטעמו</w:t>
      </w:r>
      <w:r>
        <w:rPr>
          <w:rFonts w:hint="cs"/>
          <w:rtl/>
        </w:rPr>
        <w:t>.</w:t>
      </w:r>
    </w:p>
    <w:p w:rsidR="005E257B" w:rsidRDefault="005E257B" w:rsidP="005E257B">
      <w:pPr>
        <w:rPr>
          <w:rtl/>
        </w:rPr>
      </w:pPr>
    </w:p>
    <w:p w:rsidR="005E257B" w:rsidRPr="006D5084" w:rsidRDefault="005E257B" w:rsidP="005E257B">
      <w:pPr>
        <w:jc w:val="both"/>
        <w:rPr>
          <w:sz w:val="28"/>
          <w:szCs w:val="28"/>
          <w:rtl/>
        </w:rPr>
      </w:pPr>
      <w:r w:rsidRPr="006D5084">
        <w:rPr>
          <w:rFonts w:hint="cs"/>
          <w:b/>
          <w:bCs/>
          <w:sz w:val="28"/>
          <w:szCs w:val="28"/>
          <w:u w:val="single"/>
          <w:rtl/>
        </w:rPr>
        <w:t>ביטוח אחריות מקצועית, מס' פוליסה:___________________</w:t>
      </w:r>
    </w:p>
    <w:p w:rsidR="005E257B" w:rsidRDefault="005E257B" w:rsidP="005E257B">
      <w:pPr>
        <w:jc w:val="both"/>
        <w:rPr>
          <w:rtl/>
        </w:rPr>
      </w:pPr>
      <w:r w:rsidRPr="0069726D">
        <w:rPr>
          <w:rFonts w:hint="cs"/>
          <w:rtl/>
        </w:rPr>
        <w:t xml:space="preserve">   </w:t>
      </w:r>
    </w:p>
    <w:p w:rsidR="005E257B" w:rsidRDefault="005E257B" w:rsidP="005E257B">
      <w:pPr>
        <w:rPr>
          <w:rtl/>
        </w:rPr>
      </w:pPr>
      <w:r>
        <w:rPr>
          <w:rFonts w:hint="cs"/>
          <w:rtl/>
        </w:rPr>
        <w:t>1.</w:t>
      </w:r>
      <w:r w:rsidRPr="006D5084">
        <w:rPr>
          <w:rtl/>
        </w:rPr>
        <w:t xml:space="preserve"> </w:t>
      </w:r>
      <w:r>
        <w:rPr>
          <w:rtl/>
        </w:rPr>
        <w:t xml:space="preserve">הפוליסה </w:t>
      </w:r>
      <w:r>
        <w:rPr>
          <w:rFonts w:hint="cs"/>
          <w:rtl/>
        </w:rPr>
        <w:t>מ</w:t>
      </w:r>
      <w:r>
        <w:rPr>
          <w:rtl/>
        </w:rPr>
        <w:t xml:space="preserve">כסה נזק מהפרת חובה מקצועית של נותן השירותים, עובדיו ובגין כל הפועלים מטעמו ואשר </w:t>
      </w:r>
    </w:p>
    <w:p w:rsidR="005E257B" w:rsidRDefault="005E257B" w:rsidP="005E257B">
      <w:pPr>
        <w:rPr>
          <w:rtl/>
        </w:rPr>
      </w:pPr>
      <w:r>
        <w:rPr>
          <w:rFonts w:hint="cs"/>
          <w:rtl/>
        </w:rPr>
        <w:t xml:space="preserve">    </w:t>
      </w:r>
      <w:r w:rsidRPr="00407BAB">
        <w:rPr>
          <w:rtl/>
        </w:rPr>
        <w:t xml:space="preserve">אירע </w:t>
      </w:r>
      <w:r>
        <w:rPr>
          <w:rtl/>
        </w:rPr>
        <w:t xml:space="preserve">כתוצאה ממעשה, רשלנות, לרבות מחדל, טעות או השמטה, מצג בלתי נכון, הצהרה רשלנית </w:t>
      </w:r>
    </w:p>
    <w:p w:rsidR="005E257B" w:rsidRDefault="005E257B" w:rsidP="005E257B">
      <w:pPr>
        <w:ind w:left="356" w:hanging="356"/>
        <w:jc w:val="both"/>
        <w:rPr>
          <w:rtl/>
        </w:rPr>
      </w:pPr>
      <w:r>
        <w:rPr>
          <w:rFonts w:hint="cs"/>
          <w:rtl/>
        </w:rPr>
        <w:t xml:space="preserve">    </w:t>
      </w:r>
      <w:r w:rsidRPr="00407BAB">
        <w:rPr>
          <w:rtl/>
        </w:rPr>
        <w:t xml:space="preserve">שנעשו </w:t>
      </w:r>
      <w:r>
        <w:rPr>
          <w:rtl/>
        </w:rPr>
        <w:t xml:space="preserve">בתום לב, שייגרמו </w:t>
      </w:r>
      <w:r>
        <w:rPr>
          <w:rFonts w:hint="cs"/>
          <w:rtl/>
        </w:rPr>
        <w:t xml:space="preserve">בקשר </w:t>
      </w:r>
      <w:r w:rsidRPr="00360C2F">
        <w:rPr>
          <w:rFonts w:hint="cs"/>
          <w:rtl/>
        </w:rPr>
        <w:t xml:space="preserve">למתן שירותי ריכוז </w:t>
      </w:r>
      <w:r w:rsidRPr="00360C2F">
        <w:rPr>
          <w:rFonts w:hint="cs"/>
        </w:rPr>
        <w:t xml:space="preserve">GIS </w:t>
      </w:r>
      <w:r w:rsidRPr="00360C2F">
        <w:rPr>
          <w:rFonts w:hint="cs"/>
          <w:rtl/>
        </w:rPr>
        <w:t xml:space="preserve"> לוועדות חקירה בפריסה ארצית</w:t>
      </w:r>
      <w:r>
        <w:rPr>
          <w:rFonts w:hint="cs"/>
          <w:rtl/>
        </w:rPr>
        <w:t xml:space="preserve"> לרבות מתן </w:t>
      </w:r>
    </w:p>
    <w:p w:rsidR="005E257B" w:rsidRDefault="005E257B" w:rsidP="005E257B">
      <w:pPr>
        <w:ind w:left="356" w:hanging="356"/>
        <w:jc w:val="both"/>
        <w:rPr>
          <w:rtl/>
        </w:rPr>
      </w:pPr>
    </w:p>
    <w:p w:rsidR="005E257B" w:rsidRDefault="005E257B" w:rsidP="005E257B">
      <w:pPr>
        <w:ind w:left="356" w:hanging="356"/>
        <w:jc w:val="both"/>
        <w:rPr>
          <w:rtl/>
        </w:rPr>
      </w:pPr>
      <w:r>
        <w:rPr>
          <w:rFonts w:hint="cs"/>
          <w:rtl/>
        </w:rPr>
        <w:t xml:space="preserve">    שירותי מיפוי גיאוגרפי באמצעות תוכנת </w:t>
      </w:r>
      <w:r>
        <w:rPr>
          <w:rFonts w:hint="cs"/>
        </w:rPr>
        <w:t>A</w:t>
      </w:r>
      <w:r>
        <w:t>rc-GIS</w:t>
      </w:r>
      <w:r>
        <w:rPr>
          <w:rtl/>
        </w:rPr>
        <w:t xml:space="preserve">, בהתאם למכרז ולהסכם עם  </w:t>
      </w:r>
      <w:r w:rsidRPr="00B6538B">
        <w:rPr>
          <w:rtl/>
        </w:rPr>
        <w:t xml:space="preserve">מדינת </w:t>
      </w:r>
      <w:r>
        <w:rPr>
          <w:rtl/>
        </w:rPr>
        <w:t xml:space="preserve">ישראל -  משרד </w:t>
      </w:r>
    </w:p>
    <w:p w:rsidR="005E257B" w:rsidRDefault="005E257B" w:rsidP="005E257B">
      <w:pPr>
        <w:ind w:left="356" w:hanging="356"/>
        <w:jc w:val="both"/>
        <w:rPr>
          <w:rtl/>
        </w:rPr>
      </w:pPr>
      <w:r>
        <w:rPr>
          <w:rFonts w:hint="cs"/>
          <w:rtl/>
        </w:rPr>
        <w:t xml:space="preserve">    </w:t>
      </w:r>
      <w:r>
        <w:rPr>
          <w:rtl/>
        </w:rPr>
        <w:t>הפנים</w:t>
      </w:r>
      <w:r>
        <w:rPr>
          <w:rFonts w:hint="cs"/>
          <w:rtl/>
        </w:rPr>
        <w:t xml:space="preserve">. </w:t>
      </w:r>
      <w:r>
        <w:rPr>
          <w:rtl/>
        </w:rPr>
        <w:t xml:space="preserve">    </w:t>
      </w:r>
    </w:p>
    <w:p w:rsidR="005E257B" w:rsidRDefault="005E257B" w:rsidP="005E257B">
      <w:pPr>
        <w:jc w:val="both"/>
        <w:rPr>
          <w:rtl/>
        </w:rPr>
      </w:pPr>
    </w:p>
    <w:p w:rsidR="005E257B" w:rsidRDefault="005E257B" w:rsidP="005E257B">
      <w:pPr>
        <w:jc w:val="both"/>
        <w:rPr>
          <w:rtl/>
        </w:rPr>
      </w:pPr>
      <w:r>
        <w:rPr>
          <w:rFonts w:hint="cs"/>
          <w:rtl/>
        </w:rPr>
        <w:t>2.</w:t>
      </w:r>
      <w:r w:rsidRPr="006D5084">
        <w:rPr>
          <w:rtl/>
        </w:rPr>
        <w:t xml:space="preserve"> גבול האחריות לא יפחת מסך </w:t>
      </w:r>
      <w:r>
        <w:rPr>
          <w:rFonts w:hint="cs"/>
          <w:rtl/>
        </w:rPr>
        <w:t>250</w:t>
      </w:r>
      <w:r w:rsidRPr="006D5084">
        <w:rPr>
          <w:rtl/>
        </w:rPr>
        <w:t xml:space="preserve">,000 דולר ארה"ב למקרה ולתקופת הביטוח (שנה);       </w:t>
      </w:r>
    </w:p>
    <w:p w:rsidR="005E257B" w:rsidRDefault="005E257B" w:rsidP="005E257B">
      <w:pPr>
        <w:jc w:val="both"/>
        <w:rPr>
          <w:rtl/>
        </w:rPr>
      </w:pPr>
    </w:p>
    <w:p w:rsidR="005E257B" w:rsidRDefault="005E257B" w:rsidP="005E257B">
      <w:pPr>
        <w:rPr>
          <w:rtl/>
        </w:rPr>
      </w:pPr>
      <w:r>
        <w:rPr>
          <w:rFonts w:hint="cs"/>
          <w:rtl/>
        </w:rPr>
        <w:t>3.</w:t>
      </w:r>
      <w:r w:rsidRPr="006D5084">
        <w:rPr>
          <w:rtl/>
        </w:rPr>
        <w:t xml:space="preserve"> </w:t>
      </w:r>
      <w:r>
        <w:rPr>
          <w:rtl/>
        </w:rPr>
        <w:t>הכיסוי על פי הפוליסה יורחב לכלול את ההרחבות הבאות:-</w:t>
      </w:r>
    </w:p>
    <w:p w:rsidR="005E257B" w:rsidRDefault="005E257B" w:rsidP="005E257B">
      <w:pPr>
        <w:rPr>
          <w:rtl/>
        </w:rPr>
      </w:pPr>
      <w:r>
        <w:rPr>
          <w:rtl/>
        </w:rPr>
        <w:t xml:space="preserve">        - מרמה ואי יושר של עובדים;</w:t>
      </w:r>
    </w:p>
    <w:p w:rsidR="005E257B" w:rsidRDefault="005E257B" w:rsidP="005E257B">
      <w:pPr>
        <w:rPr>
          <w:rtl/>
        </w:rPr>
      </w:pPr>
      <w:r>
        <w:rPr>
          <w:rtl/>
        </w:rPr>
        <w:t xml:space="preserve">       - אובדן מסמכים, לרבות אובדן השימוש ו/או העיכוב עקב מקרה ביטוח;</w:t>
      </w:r>
    </w:p>
    <w:p w:rsidR="005E257B" w:rsidRDefault="005E257B" w:rsidP="005E257B">
      <w:pPr>
        <w:rPr>
          <w:rtl/>
        </w:rPr>
      </w:pPr>
      <w:r>
        <w:rPr>
          <w:rtl/>
        </w:rPr>
        <w:t xml:space="preserve">       - אחריות צולבת, אולם הכיסוי לא יחול על תביעות נותן השירותים </w:t>
      </w:r>
      <w:r>
        <w:rPr>
          <w:rFonts w:hint="cs"/>
          <w:rtl/>
        </w:rPr>
        <w:t xml:space="preserve">כלפי </w:t>
      </w:r>
      <w:r w:rsidRPr="0069726D">
        <w:rPr>
          <w:rFonts w:hint="cs"/>
          <w:rtl/>
        </w:rPr>
        <w:t xml:space="preserve"> </w:t>
      </w:r>
      <w:r w:rsidRPr="00B6538B">
        <w:rPr>
          <w:rtl/>
        </w:rPr>
        <w:t xml:space="preserve">מדינת </w:t>
      </w:r>
      <w:r>
        <w:rPr>
          <w:rtl/>
        </w:rPr>
        <w:t xml:space="preserve">ישראל -  משרד </w:t>
      </w:r>
    </w:p>
    <w:p w:rsidR="005E257B" w:rsidRDefault="005E257B" w:rsidP="005E257B">
      <w:pPr>
        <w:rPr>
          <w:rtl/>
        </w:rPr>
      </w:pPr>
      <w:r>
        <w:rPr>
          <w:rFonts w:hint="cs"/>
          <w:rtl/>
        </w:rPr>
        <w:t xml:space="preserve">          </w:t>
      </w:r>
      <w:r>
        <w:rPr>
          <w:rtl/>
        </w:rPr>
        <w:t>הפנים;</w:t>
      </w:r>
    </w:p>
    <w:p w:rsidR="005E257B" w:rsidRDefault="005E257B" w:rsidP="005E257B">
      <w:pPr>
        <w:jc w:val="both"/>
        <w:rPr>
          <w:rtl/>
        </w:rPr>
      </w:pPr>
      <w:r>
        <w:rPr>
          <w:rtl/>
        </w:rPr>
        <w:lastRenderedPageBreak/>
        <w:t xml:space="preserve">       - הארכת תקופת הגילוי לפחות 6 חודשים ;</w:t>
      </w:r>
    </w:p>
    <w:p w:rsidR="005E257B" w:rsidRDefault="005E257B" w:rsidP="005E257B">
      <w:pPr>
        <w:jc w:val="both"/>
        <w:rPr>
          <w:rtl/>
        </w:rPr>
      </w:pPr>
    </w:p>
    <w:p w:rsidR="005E257B" w:rsidRDefault="005E257B" w:rsidP="005E257B">
      <w:pPr>
        <w:jc w:val="both"/>
        <w:rPr>
          <w:rtl/>
        </w:rPr>
      </w:pPr>
      <w:r>
        <w:rPr>
          <w:rFonts w:hint="cs"/>
          <w:rtl/>
        </w:rPr>
        <w:t>4.</w:t>
      </w:r>
      <w:r w:rsidRPr="006D5084">
        <w:rPr>
          <w:rtl/>
        </w:rPr>
        <w:t xml:space="preserve"> </w:t>
      </w:r>
      <w:r>
        <w:rPr>
          <w:rtl/>
        </w:rPr>
        <w:t xml:space="preserve">הביטוח </w:t>
      </w:r>
      <w:r>
        <w:rPr>
          <w:rFonts w:hint="cs"/>
          <w:rtl/>
        </w:rPr>
        <w:t>מ</w:t>
      </w:r>
      <w:r>
        <w:rPr>
          <w:rtl/>
        </w:rPr>
        <w:t>ורחב לשפות את מדינת ישראל - משרד הפנים ככל ש</w:t>
      </w:r>
      <w:r>
        <w:rPr>
          <w:rFonts w:hint="cs"/>
          <w:rtl/>
        </w:rPr>
        <w:t>י</w:t>
      </w:r>
      <w:r>
        <w:rPr>
          <w:rtl/>
        </w:rPr>
        <w:t>יחשב</w:t>
      </w:r>
      <w:r>
        <w:rPr>
          <w:rFonts w:hint="cs"/>
          <w:rtl/>
        </w:rPr>
        <w:t xml:space="preserve">ו </w:t>
      </w:r>
      <w:r>
        <w:rPr>
          <w:rtl/>
        </w:rPr>
        <w:t>אחראי</w:t>
      </w:r>
      <w:r>
        <w:rPr>
          <w:rFonts w:hint="cs"/>
          <w:rtl/>
        </w:rPr>
        <w:t xml:space="preserve">ם </w:t>
      </w:r>
      <w:r>
        <w:rPr>
          <w:rtl/>
        </w:rPr>
        <w:t xml:space="preserve">למעשי ו/או מחדלי </w:t>
      </w:r>
    </w:p>
    <w:p w:rsidR="005E257B" w:rsidRDefault="005E257B" w:rsidP="005E257B">
      <w:pPr>
        <w:jc w:val="both"/>
        <w:rPr>
          <w:rtl/>
        </w:rPr>
      </w:pPr>
      <w:r>
        <w:rPr>
          <w:rFonts w:hint="cs"/>
          <w:rtl/>
        </w:rPr>
        <w:t xml:space="preserve">    </w:t>
      </w:r>
      <w:r>
        <w:rPr>
          <w:rtl/>
        </w:rPr>
        <w:t>נותן השירותים והפועלים מטעמו</w:t>
      </w:r>
      <w:r>
        <w:rPr>
          <w:rFonts w:hint="cs"/>
          <w:rtl/>
        </w:rPr>
        <w:t>.</w:t>
      </w:r>
    </w:p>
    <w:p w:rsidR="005E257B" w:rsidRDefault="005E257B" w:rsidP="005E257B">
      <w:pPr>
        <w:rPr>
          <w:color w:val="FF0000"/>
          <w:rtl/>
        </w:rPr>
      </w:pPr>
    </w:p>
    <w:p w:rsidR="005E257B" w:rsidRPr="00EA546D" w:rsidRDefault="005E257B" w:rsidP="005E257B">
      <w:pPr>
        <w:rPr>
          <w:b/>
          <w:bCs/>
          <w:sz w:val="28"/>
          <w:szCs w:val="28"/>
          <w:u w:val="single"/>
          <w:rtl/>
        </w:rPr>
      </w:pPr>
      <w:r w:rsidRPr="00EA546D">
        <w:rPr>
          <w:b/>
          <w:bCs/>
          <w:sz w:val="28"/>
          <w:szCs w:val="28"/>
          <w:u w:val="single"/>
          <w:rtl/>
        </w:rPr>
        <w:t>כללי</w:t>
      </w:r>
    </w:p>
    <w:p w:rsidR="005E257B" w:rsidRDefault="005E257B" w:rsidP="005E257B">
      <w:pPr>
        <w:rPr>
          <w:rtl/>
        </w:rPr>
      </w:pPr>
    </w:p>
    <w:p w:rsidR="005E257B" w:rsidRDefault="005E257B" w:rsidP="005E257B">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5E257B" w:rsidRDefault="005E257B" w:rsidP="005E257B">
      <w:pPr>
        <w:rPr>
          <w:rtl/>
        </w:rPr>
      </w:pPr>
    </w:p>
    <w:p w:rsidR="005E257B" w:rsidRDefault="005E257B" w:rsidP="005E257B">
      <w:pPr>
        <w:rPr>
          <w:rtl/>
        </w:rPr>
      </w:pPr>
      <w:r>
        <w:rPr>
          <w:rFonts w:hint="cs"/>
          <w:rtl/>
        </w:rPr>
        <w:t xml:space="preserve">1. </w:t>
      </w:r>
      <w:r>
        <w:rPr>
          <w:rtl/>
        </w:rPr>
        <w:t xml:space="preserve">לשם המבוטח </w:t>
      </w:r>
      <w:r>
        <w:rPr>
          <w:rFonts w:hint="cs"/>
          <w:rtl/>
        </w:rPr>
        <w:t>ה</w:t>
      </w:r>
      <w:r>
        <w:rPr>
          <w:rtl/>
        </w:rPr>
        <w:t xml:space="preserve">תווספו כמבוטחים נוספים : </w:t>
      </w:r>
      <w:r w:rsidRPr="00E50F29">
        <w:rPr>
          <w:b/>
          <w:bCs/>
          <w:rtl/>
        </w:rPr>
        <w:t xml:space="preserve">מדינת ישראל </w:t>
      </w:r>
      <w:r w:rsidRPr="006514ED">
        <w:rPr>
          <w:b/>
          <w:bCs/>
          <w:rtl/>
        </w:rPr>
        <w:t xml:space="preserve">– </w:t>
      </w:r>
      <w:r w:rsidRPr="006514ED">
        <w:rPr>
          <w:rFonts w:hint="cs"/>
          <w:b/>
          <w:bCs/>
          <w:rtl/>
        </w:rPr>
        <w:t>משרד הפנים</w:t>
      </w:r>
      <w:r>
        <w:rPr>
          <w:rtl/>
        </w:rPr>
        <w:t xml:space="preserve">, </w:t>
      </w:r>
      <w:r>
        <w:rPr>
          <w:rFonts w:hint="cs"/>
          <w:rtl/>
        </w:rPr>
        <w:t xml:space="preserve">בכפוף </w:t>
      </w:r>
      <w:proofErr w:type="spellStart"/>
      <w:r w:rsidRPr="00F7534E">
        <w:rPr>
          <w:rtl/>
        </w:rPr>
        <w:t>להרחבי</w:t>
      </w:r>
      <w:proofErr w:type="spellEnd"/>
      <w:r w:rsidRPr="00F7534E">
        <w:rPr>
          <w:rtl/>
        </w:rPr>
        <w:t xml:space="preserve"> </w:t>
      </w:r>
      <w:r>
        <w:rPr>
          <w:rtl/>
        </w:rPr>
        <w:t xml:space="preserve">השיפוי  </w:t>
      </w:r>
    </w:p>
    <w:p w:rsidR="005E257B" w:rsidRDefault="005E257B" w:rsidP="005E257B">
      <w:pPr>
        <w:rPr>
          <w:rtl/>
        </w:rPr>
      </w:pPr>
      <w:r>
        <w:rPr>
          <w:rFonts w:hint="cs"/>
          <w:rtl/>
        </w:rPr>
        <w:t xml:space="preserve">    </w:t>
      </w:r>
      <w:r>
        <w:rPr>
          <w:rtl/>
        </w:rPr>
        <w:t>כמפורט לעיל</w:t>
      </w:r>
      <w:r>
        <w:rPr>
          <w:rFonts w:hint="cs"/>
          <w:rtl/>
        </w:rPr>
        <w:t>.</w:t>
      </w:r>
    </w:p>
    <w:p w:rsidR="005E257B" w:rsidRPr="00EA546D" w:rsidRDefault="005E257B" w:rsidP="005E257B">
      <w:pPr>
        <w:rPr>
          <w:rtl/>
        </w:rPr>
      </w:pPr>
    </w:p>
    <w:p w:rsidR="005E257B" w:rsidRPr="00EA546D" w:rsidRDefault="005E257B" w:rsidP="005E257B">
      <w:pPr>
        <w:rPr>
          <w:rtl/>
        </w:rPr>
      </w:pPr>
      <w:r>
        <w:rPr>
          <w:rFonts w:hint="cs"/>
          <w:rtl/>
        </w:rPr>
        <w:t>2.</w:t>
      </w:r>
      <w:r w:rsidRPr="00EA546D">
        <w:rPr>
          <w:rtl/>
        </w:rPr>
        <w:t xml:space="preserve">  בכל מקרה של צמצום או ביטול הביטוח ע"י אחד הצדדים לא יהיה להם כל תוקף אלא  אם </w:t>
      </w:r>
    </w:p>
    <w:p w:rsidR="005E257B" w:rsidRDefault="005E257B" w:rsidP="005E257B">
      <w:pPr>
        <w:rPr>
          <w:rtl/>
        </w:rPr>
      </w:pPr>
      <w:r>
        <w:rPr>
          <w:rtl/>
        </w:rPr>
        <w:t xml:space="preserve">     </w:t>
      </w:r>
      <w:r w:rsidRPr="00EA546D">
        <w:rPr>
          <w:rtl/>
        </w:rPr>
        <w:t xml:space="preserve">ניתנה על </w:t>
      </w:r>
      <w:r>
        <w:rPr>
          <w:rFonts w:hint="cs"/>
          <w:rtl/>
        </w:rPr>
        <w:t xml:space="preserve">ידינו </w:t>
      </w:r>
      <w:r w:rsidRPr="00EA546D">
        <w:rPr>
          <w:rtl/>
        </w:rPr>
        <w:t xml:space="preserve">הודעה מוקדמת של 60 יום לפחות במכתב רשום </w:t>
      </w:r>
      <w:r>
        <w:rPr>
          <w:rFonts w:hint="cs"/>
          <w:rtl/>
        </w:rPr>
        <w:t>לחשב משרד הפנים.</w:t>
      </w:r>
    </w:p>
    <w:p w:rsidR="005E257B" w:rsidRPr="00EA546D" w:rsidRDefault="005E257B" w:rsidP="005E257B">
      <w:pPr>
        <w:rPr>
          <w:rtl/>
        </w:rPr>
      </w:pPr>
    </w:p>
    <w:p w:rsidR="005E257B" w:rsidRDefault="005E257B" w:rsidP="005E257B">
      <w:pPr>
        <w:rPr>
          <w:rtl/>
        </w:rPr>
      </w:pPr>
      <w:r>
        <w:rPr>
          <w:rFonts w:hint="cs"/>
          <w:rtl/>
        </w:rPr>
        <w:t xml:space="preserve">3. אנו מוותרים </w:t>
      </w:r>
      <w:r w:rsidRPr="00EA546D">
        <w:rPr>
          <w:rtl/>
        </w:rPr>
        <w:t xml:space="preserve"> על כל זכות תחלוף/שיבוב, תביעה, השתתפות או חזרה כלפי מדינת ישראל</w:t>
      </w:r>
      <w:r>
        <w:rPr>
          <w:rFonts w:hint="cs"/>
          <w:rtl/>
        </w:rPr>
        <w:t xml:space="preserve"> - </w:t>
      </w:r>
      <w:r w:rsidRPr="00EA546D">
        <w:rPr>
          <w:rtl/>
        </w:rPr>
        <w:t xml:space="preserve"> </w:t>
      </w:r>
      <w:r>
        <w:rPr>
          <w:rFonts w:hint="cs"/>
          <w:rtl/>
        </w:rPr>
        <w:t xml:space="preserve">משרד </w:t>
      </w:r>
    </w:p>
    <w:p w:rsidR="005E257B" w:rsidRDefault="005E257B" w:rsidP="005E257B">
      <w:pPr>
        <w:rPr>
          <w:rtl/>
        </w:rPr>
      </w:pPr>
      <w:r>
        <w:rPr>
          <w:rFonts w:hint="cs"/>
          <w:rtl/>
        </w:rPr>
        <w:t xml:space="preserve">    הפנים</w:t>
      </w:r>
      <w:r w:rsidRPr="00EA546D">
        <w:rPr>
          <w:rtl/>
        </w:rPr>
        <w:t xml:space="preserve"> ועובדיהם,</w:t>
      </w:r>
      <w:r w:rsidRPr="00BF0783">
        <w:rPr>
          <w:rtl/>
        </w:rPr>
        <w:t xml:space="preserve"> ובלבד שהוויתור לא יחול לטובת אדם</w:t>
      </w:r>
      <w:r w:rsidRPr="00E50F29">
        <w:rPr>
          <w:rtl/>
        </w:rPr>
        <w:t xml:space="preserve"> שגרם לנזק מתוך כוונת זדון.</w:t>
      </w:r>
    </w:p>
    <w:p w:rsidR="005E257B" w:rsidRPr="00EA546D" w:rsidRDefault="005E257B" w:rsidP="005E257B">
      <w:pPr>
        <w:rPr>
          <w:rtl/>
        </w:rPr>
      </w:pPr>
    </w:p>
    <w:p w:rsidR="005E257B" w:rsidRPr="00EA546D" w:rsidRDefault="005E257B" w:rsidP="005E257B">
      <w:pPr>
        <w:rPr>
          <w:rtl/>
        </w:rPr>
      </w:pPr>
      <w:r>
        <w:rPr>
          <w:rFonts w:hint="cs"/>
          <w:rtl/>
        </w:rPr>
        <w:t xml:space="preserve">4. </w:t>
      </w:r>
      <w:r>
        <w:rPr>
          <w:rtl/>
        </w:rPr>
        <w:t>נותן השירותים</w:t>
      </w:r>
      <w:r>
        <w:rPr>
          <w:rFonts w:hint="cs"/>
          <w:rtl/>
        </w:rPr>
        <w:t xml:space="preserve"> </w:t>
      </w:r>
      <w:r w:rsidRPr="00EA546D">
        <w:rPr>
          <w:rtl/>
        </w:rPr>
        <w:t xml:space="preserve">אחראי בלעדית </w:t>
      </w:r>
      <w:r>
        <w:rPr>
          <w:rFonts w:hint="cs"/>
          <w:rtl/>
        </w:rPr>
        <w:t>כלפינו</w:t>
      </w:r>
      <w:r w:rsidRPr="00EA546D">
        <w:rPr>
          <w:rtl/>
        </w:rPr>
        <w:t xml:space="preserve"> המבטח לתשלום דמי הביטוח עבור כל הפוליסות ולמילוי </w:t>
      </w:r>
    </w:p>
    <w:p w:rsidR="005E257B" w:rsidRPr="00EA546D" w:rsidRDefault="005E257B" w:rsidP="005E257B">
      <w:pPr>
        <w:rPr>
          <w:rtl/>
        </w:rPr>
      </w:pPr>
      <w:r>
        <w:rPr>
          <w:rtl/>
        </w:rPr>
        <w:t xml:space="preserve">    </w:t>
      </w:r>
      <w:r w:rsidRPr="00EA546D">
        <w:rPr>
          <w:rtl/>
        </w:rPr>
        <w:t>כל החובות המוטלו</w:t>
      </w:r>
      <w:r>
        <w:rPr>
          <w:rtl/>
        </w:rPr>
        <w:t>ת על המבוטח על פי תנאי הפוליסו</w:t>
      </w:r>
      <w:r>
        <w:rPr>
          <w:rFonts w:hint="cs"/>
          <w:rtl/>
        </w:rPr>
        <w:t xml:space="preserve">ת. </w:t>
      </w:r>
    </w:p>
    <w:p w:rsidR="005E257B" w:rsidRPr="00EA546D" w:rsidRDefault="005E257B" w:rsidP="005E257B">
      <w:pPr>
        <w:rPr>
          <w:rtl/>
        </w:rPr>
      </w:pPr>
    </w:p>
    <w:p w:rsidR="005E257B" w:rsidRDefault="005E257B" w:rsidP="005E257B">
      <w:pPr>
        <w:rPr>
          <w:rtl/>
        </w:rPr>
      </w:pPr>
      <w:r>
        <w:rPr>
          <w:rFonts w:hint="cs"/>
          <w:rtl/>
        </w:rPr>
        <w:t xml:space="preserve">5. </w:t>
      </w:r>
      <w:r w:rsidRPr="00EA546D">
        <w:rPr>
          <w:rtl/>
        </w:rPr>
        <w:t>ההשתתפויות העצמיות הנקובות בכל פוליסה ופוליסה</w:t>
      </w:r>
      <w:r>
        <w:rPr>
          <w:rtl/>
        </w:rPr>
        <w:t xml:space="preserve"> תחולנה בלעדית על </w:t>
      </w:r>
      <w:r>
        <w:rPr>
          <w:rFonts w:hint="cs"/>
          <w:rtl/>
        </w:rPr>
        <w:t>נותן השירותים.</w:t>
      </w:r>
    </w:p>
    <w:p w:rsidR="005E257B" w:rsidRPr="00EA546D" w:rsidRDefault="005E257B" w:rsidP="005E257B">
      <w:pPr>
        <w:rPr>
          <w:rtl/>
        </w:rPr>
      </w:pPr>
    </w:p>
    <w:p w:rsidR="005E257B" w:rsidRPr="00EA546D" w:rsidRDefault="005E257B" w:rsidP="005E257B">
      <w:pPr>
        <w:rPr>
          <w:rtl/>
        </w:rPr>
      </w:pPr>
      <w:r>
        <w:rPr>
          <w:rFonts w:hint="cs"/>
          <w:rtl/>
        </w:rPr>
        <w:t>6.</w:t>
      </w:r>
      <w:r w:rsidRPr="00EA546D">
        <w:rPr>
          <w:rtl/>
        </w:rPr>
        <w:t xml:space="preserve"> כל סעיף בפוליסות הביטוח המפקיע או מקטין בדרך כל שהיא את אחריות המבטח, כאשר קיים </w:t>
      </w:r>
    </w:p>
    <w:p w:rsidR="005E257B" w:rsidRPr="00EA546D" w:rsidRDefault="005E257B" w:rsidP="005E257B">
      <w:pPr>
        <w:rPr>
          <w:rtl/>
        </w:rPr>
      </w:pPr>
      <w:r>
        <w:rPr>
          <w:rtl/>
        </w:rPr>
        <w:t xml:space="preserve">     </w:t>
      </w:r>
      <w:r w:rsidRPr="00EA546D">
        <w:rPr>
          <w:rtl/>
        </w:rPr>
        <w:t xml:space="preserve">ביטוח אחר לא יופעל כלפי מדינת ישראל, והביטוח הינו בחזקת ביטוח ראשוני המזכה במלוא </w:t>
      </w:r>
    </w:p>
    <w:p w:rsidR="005E257B" w:rsidRDefault="005E257B" w:rsidP="005E257B">
      <w:pPr>
        <w:rPr>
          <w:rtl/>
        </w:rPr>
      </w:pPr>
      <w:r>
        <w:rPr>
          <w:rtl/>
        </w:rPr>
        <w:t xml:space="preserve">     </w:t>
      </w:r>
      <w:r w:rsidRPr="00EA546D">
        <w:rPr>
          <w:rtl/>
        </w:rPr>
        <w:t>הזכויות על פי הביטוח</w:t>
      </w:r>
      <w:r>
        <w:rPr>
          <w:rFonts w:hint="cs"/>
          <w:rtl/>
        </w:rPr>
        <w:t>.</w:t>
      </w:r>
    </w:p>
    <w:p w:rsidR="005E257B" w:rsidRDefault="005E257B" w:rsidP="005E257B">
      <w:pPr>
        <w:rPr>
          <w:rtl/>
        </w:rPr>
      </w:pPr>
    </w:p>
    <w:p w:rsidR="005E257B" w:rsidRDefault="005E257B" w:rsidP="005E257B">
      <w:pPr>
        <w:rPr>
          <w:rtl/>
        </w:rPr>
      </w:pPr>
      <w:r>
        <w:rPr>
          <w:rFonts w:hint="cs"/>
          <w:rtl/>
        </w:rPr>
        <w:t xml:space="preserve">7. </w:t>
      </w:r>
      <w:r w:rsidRPr="00426F4E">
        <w:rPr>
          <w:rtl/>
        </w:rPr>
        <w:t xml:space="preserve">חריג כוונה ו/או רשלנות רבתי </w:t>
      </w:r>
      <w:r>
        <w:rPr>
          <w:rFonts w:hint="cs"/>
          <w:rtl/>
        </w:rPr>
        <w:t>מ</w:t>
      </w:r>
      <w:r w:rsidRPr="00426F4E">
        <w:rPr>
          <w:rtl/>
        </w:rPr>
        <w:t>בוטל ככל שקיים</w:t>
      </w:r>
      <w:r>
        <w:rPr>
          <w:rFonts w:hint="cs"/>
          <w:rtl/>
        </w:rPr>
        <w:t xml:space="preserve"> בכל הפוליסות המבוטחות</w:t>
      </w:r>
      <w:r w:rsidRPr="00426F4E">
        <w:rPr>
          <w:rtl/>
        </w:rPr>
        <w:t>.</w:t>
      </w:r>
      <w:r w:rsidRPr="00D732D9">
        <w:rPr>
          <w:rtl/>
        </w:rPr>
        <w:t>.</w:t>
      </w:r>
    </w:p>
    <w:p w:rsidR="005E257B" w:rsidRPr="00EA546D" w:rsidRDefault="005E257B" w:rsidP="005E257B">
      <w:pPr>
        <w:rPr>
          <w:rtl/>
        </w:rPr>
      </w:pPr>
    </w:p>
    <w:p w:rsidR="005E257B" w:rsidRDefault="005E257B" w:rsidP="005E257B">
      <w:pPr>
        <w:rPr>
          <w:b/>
          <w:bCs/>
          <w:rtl/>
        </w:rPr>
      </w:pPr>
      <w:r w:rsidRPr="00722588">
        <w:rPr>
          <w:b/>
          <w:bCs/>
          <w:rtl/>
        </w:rPr>
        <w:t>בכפוף לתנאי וסייגי הפוליסות המקוריות עד כמה שלא שונו במפורש על פי האמור באישור זה.</w:t>
      </w:r>
    </w:p>
    <w:p w:rsidR="005E257B" w:rsidRDefault="005E257B" w:rsidP="005E257B">
      <w:pPr>
        <w:rPr>
          <w:b/>
          <w:bCs/>
          <w:rtl/>
        </w:rPr>
      </w:pPr>
    </w:p>
    <w:p w:rsidR="005E257B" w:rsidRDefault="005E257B" w:rsidP="005E257B">
      <w:pPr>
        <w:rPr>
          <w:b/>
          <w:bCs/>
          <w:rtl/>
        </w:rPr>
      </w:pPr>
    </w:p>
    <w:p w:rsidR="005E257B" w:rsidRDefault="005E257B" w:rsidP="005E257B">
      <w:pPr>
        <w:jc w:val="center"/>
        <w:rPr>
          <w:b/>
          <w:bCs/>
          <w:rtl/>
        </w:rPr>
      </w:pPr>
    </w:p>
    <w:p w:rsidR="005E257B" w:rsidRDefault="005E257B" w:rsidP="005E257B">
      <w:pPr>
        <w:rPr>
          <w:b/>
          <w:bCs/>
          <w:rtl/>
        </w:rPr>
      </w:pPr>
    </w:p>
    <w:p w:rsidR="005E257B" w:rsidRPr="00EA546D" w:rsidRDefault="005E257B" w:rsidP="005E257B">
      <w:pPr>
        <w:rPr>
          <w:color w:val="FF0000"/>
          <w:rtl/>
        </w:rPr>
      </w:pPr>
    </w:p>
    <w:p w:rsidR="005E257B" w:rsidRPr="00722588" w:rsidRDefault="005E257B" w:rsidP="005E257B">
      <w:pPr>
        <w:rPr>
          <w:rtl/>
        </w:rPr>
      </w:pPr>
      <w:r w:rsidRPr="00EA546D">
        <w:rPr>
          <w:rFonts w:hint="cs"/>
          <w:color w:val="FF0000"/>
          <w:rtl/>
        </w:rPr>
        <w:t xml:space="preserve">                                                                                     </w:t>
      </w:r>
      <w:r w:rsidRPr="00722588">
        <w:rPr>
          <w:rFonts w:hint="cs"/>
          <w:rtl/>
        </w:rPr>
        <w:t xml:space="preserve">בכבוד רב,                  </w:t>
      </w:r>
    </w:p>
    <w:p w:rsidR="005E257B" w:rsidRPr="00722588" w:rsidRDefault="005E257B" w:rsidP="005E257B">
      <w:pPr>
        <w:rPr>
          <w:rtl/>
        </w:rPr>
      </w:pPr>
      <w:r w:rsidRPr="00722588">
        <w:rPr>
          <w:rFonts w:hint="cs"/>
          <w:rtl/>
        </w:rPr>
        <w:t xml:space="preserve">                                                            </w:t>
      </w:r>
    </w:p>
    <w:p w:rsidR="005E257B" w:rsidRPr="00722588" w:rsidRDefault="005E257B" w:rsidP="005E257B">
      <w:pPr>
        <w:rPr>
          <w:rtl/>
        </w:rPr>
      </w:pPr>
    </w:p>
    <w:p w:rsidR="005E257B" w:rsidRPr="00722588" w:rsidRDefault="005E257B" w:rsidP="005E257B">
      <w:pPr>
        <w:rPr>
          <w:rtl/>
        </w:rPr>
      </w:pPr>
      <w:r w:rsidRPr="00722588">
        <w:rPr>
          <w:rFonts w:hint="cs"/>
          <w:rtl/>
        </w:rPr>
        <w:t xml:space="preserve">                                                                    ___________________________</w:t>
      </w:r>
    </w:p>
    <w:p w:rsidR="005E257B" w:rsidRPr="00722588" w:rsidRDefault="005E257B" w:rsidP="005E257B">
      <w:pPr>
        <w:rPr>
          <w:rtl/>
        </w:rPr>
      </w:pPr>
      <w:r w:rsidRPr="00722588">
        <w:rPr>
          <w:rFonts w:hint="cs"/>
          <w:rtl/>
        </w:rPr>
        <w:t>תאריך______________                        חתימת מורשה המבטח  וחותמת המבטח</w:t>
      </w:r>
    </w:p>
    <w:p w:rsidR="000E3F74" w:rsidRPr="00955A04" w:rsidRDefault="000E3F74" w:rsidP="000E3F74">
      <w:pPr>
        <w:widowControl w:val="0"/>
        <w:spacing w:line="276" w:lineRule="auto"/>
        <w:jc w:val="both"/>
        <w:outlineLvl w:val="0"/>
        <w:rPr>
          <w:rtl/>
        </w:rPr>
      </w:pPr>
    </w:p>
    <w:p w:rsidR="000E3F74" w:rsidRPr="00955A04" w:rsidRDefault="000E3F74" w:rsidP="000E3F74">
      <w:pPr>
        <w:widowControl w:val="0"/>
        <w:spacing w:line="276" w:lineRule="auto"/>
        <w:jc w:val="both"/>
        <w:outlineLvl w:val="0"/>
        <w:rPr>
          <w:rtl/>
        </w:rPr>
      </w:pPr>
    </w:p>
    <w:p w:rsidR="007358C6" w:rsidRDefault="007358C6">
      <w:pPr>
        <w:bidi w:val="0"/>
        <w:rPr>
          <w:b/>
          <w:bCs/>
          <w:rtl/>
        </w:rPr>
      </w:pPr>
      <w:r>
        <w:rPr>
          <w:b/>
          <w:bCs/>
          <w:rtl/>
        </w:rPr>
        <w:br w:type="page"/>
      </w:r>
    </w:p>
    <w:p w:rsidR="000E3F74" w:rsidRPr="00FA6802" w:rsidRDefault="000E3F74" w:rsidP="00FA6802">
      <w:pPr>
        <w:widowControl w:val="0"/>
        <w:spacing w:line="276" w:lineRule="auto"/>
        <w:jc w:val="both"/>
        <w:outlineLvl w:val="0"/>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rsidR="000E3F74" w:rsidRPr="004145DF" w:rsidRDefault="000E3F74" w:rsidP="000E3F74">
      <w:pPr>
        <w:spacing w:after="160" w:line="259" w:lineRule="auto"/>
        <w:rPr>
          <w:rFonts w:ascii="Calibri" w:eastAsia="Calibri" w:hAnsi="Calibri"/>
          <w:rtl/>
        </w:rPr>
      </w:pPr>
    </w:p>
    <w:p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rsidR="000E3F74" w:rsidRPr="004145DF" w:rsidRDefault="000E3F74" w:rsidP="000E3F74">
      <w:pPr>
        <w:spacing w:after="160" w:line="259" w:lineRule="auto"/>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b/>
          <w:bCs/>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rsidR="000E3F74" w:rsidRPr="004145DF" w:rsidRDefault="000E3F74" w:rsidP="000E3F74">
      <w:pPr>
        <w:spacing w:after="160" w:line="259" w:lineRule="auto"/>
        <w:ind w:right="708"/>
        <w:rPr>
          <w:rFonts w:ascii="Calibri" w:eastAsia="Calibri" w:hAnsi="Calibri"/>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rsidR="000E3F74" w:rsidRPr="004145DF" w:rsidRDefault="000E3F74" w:rsidP="000E3F74">
      <w:pPr>
        <w:spacing w:after="160" w:line="259" w:lineRule="auto"/>
        <w:ind w:left="1416" w:right="708"/>
        <w:rPr>
          <w:rFonts w:ascii="Calibri" w:eastAsia="Calibri" w:hAnsi="Calibri"/>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0E3F74" w:rsidRPr="004145DF" w:rsidRDefault="000E3F74" w:rsidP="000E3F74">
      <w:pPr>
        <w:spacing w:after="160" w:line="259" w:lineRule="auto"/>
        <w:ind w:left="708"/>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rsidR="000E3F74" w:rsidRPr="004145DF" w:rsidRDefault="000E3F74" w:rsidP="000E3F74">
      <w:pPr>
        <w:spacing w:after="200" w:line="276" w:lineRule="auto"/>
        <w:ind w:left="720"/>
        <w:contextualSpacing/>
        <w:rPr>
          <w:rFonts w:ascii="Calibri" w:eastAsia="Calibri" w:hAnsi="Calibri"/>
          <w:sz w:val="22"/>
          <w:szCs w:val="22"/>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rsidR="000E3F74" w:rsidRPr="004145DF" w:rsidRDefault="000E3F74" w:rsidP="000E3F74">
      <w:pPr>
        <w:spacing w:after="160" w:line="259" w:lineRule="auto"/>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rsidR="000E3F74" w:rsidRPr="004145DF" w:rsidRDefault="000E3F74" w:rsidP="000E3F74">
      <w:pPr>
        <w:spacing w:after="160" w:line="259" w:lineRule="auto"/>
        <w:rPr>
          <w:rFonts w:ascii="Calibri" w:eastAsia="Calibri" w:hAnsi="Calibri"/>
          <w:rtl/>
        </w:rPr>
      </w:pP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rsidR="000E3F74" w:rsidRPr="004145DF" w:rsidRDefault="000E3F74" w:rsidP="000E3F74">
      <w:pPr>
        <w:spacing w:after="160" w:line="259" w:lineRule="auto"/>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rsidR="000E3F74" w:rsidRPr="004145DF" w:rsidRDefault="000E3F74" w:rsidP="000E3F74">
      <w:pPr>
        <w:spacing w:after="160" w:line="259" w:lineRule="auto"/>
        <w:ind w:left="2124"/>
        <w:rPr>
          <w:rFonts w:ascii="Calibri" w:eastAsia="Calibri" w:hAnsi="Calibri"/>
          <w:rtl/>
        </w:rPr>
      </w:pP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rsidR="000E3F74" w:rsidRPr="004145DF" w:rsidRDefault="000E3F74" w:rsidP="000E3F74">
      <w:pPr>
        <w:spacing w:after="160" w:line="259" w:lineRule="auto"/>
        <w:ind w:left="1416" w:right="708"/>
        <w:jc w:val="both"/>
        <w:rPr>
          <w:rFonts w:ascii="Calibri" w:eastAsia="Calibri" w:hAnsi="Calibri"/>
        </w:rPr>
      </w:pP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6" w:name="_Ref274770591"/>
      <w:r w:rsidRPr="004145DF">
        <w:rPr>
          <w:rFonts w:ascii="Calibri" w:eastAsia="Calibri" w:hAnsi="Calibri" w:hint="cs"/>
          <w:rtl/>
        </w:rPr>
        <w:tab/>
      </w:r>
      <w:r w:rsidRPr="004145DF">
        <w:rPr>
          <w:rFonts w:ascii="Calibri" w:eastAsia="Calibri" w:hAnsi="Calibri" w:hint="cs"/>
          <w:rtl/>
        </w:rPr>
        <w:br/>
      </w:r>
    </w:p>
    <w:p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87" w:name="_Ref386741549"/>
      <w:r w:rsidRPr="004145DF">
        <w:rPr>
          <w:rFonts w:ascii="Calibri" w:eastAsia="Calibri" w:hAnsi="Calibri"/>
          <w:b/>
          <w:bCs/>
          <w:rtl/>
        </w:rPr>
        <w:t>חבלה ומידע אסור</w:t>
      </w:r>
      <w:bookmarkEnd w:id="186"/>
      <w:bookmarkEnd w:id="187"/>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2B76D5">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rsidR="000E3F74"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rsidR="000E3F74" w:rsidRPr="00F2404D" w:rsidRDefault="000E3F74" w:rsidP="000E3F74">
      <w:pPr>
        <w:jc w:val="both"/>
        <w:rPr>
          <w:rFonts w:cs="Times New Roman"/>
          <w:rtl/>
        </w:rPr>
      </w:pPr>
    </w:p>
    <w:p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rsidR="000E3F74" w:rsidRPr="00F2404D" w:rsidRDefault="000E3F74" w:rsidP="000E3F74">
      <w:pPr>
        <w:ind w:left="1080"/>
        <w:contextualSpacing/>
        <w:jc w:val="both"/>
        <w:rPr>
          <w:rFonts w:ascii="David" w:hAnsi="David"/>
          <w:rtl/>
          <w:lang w:val="en-GB" w:eastAsia="he-IL"/>
        </w:rPr>
      </w:pPr>
    </w:p>
    <w:p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rsidR="000E3F74" w:rsidRPr="00F2404D" w:rsidRDefault="000E3F74" w:rsidP="000E3F74">
      <w:pPr>
        <w:contextualSpacing/>
        <w:rPr>
          <w:rFonts w:ascii="David" w:hAnsi="David"/>
          <w:rtl/>
          <w:lang w:val="en-GB" w:eastAsia="he-IL"/>
        </w:rPr>
      </w:pPr>
    </w:p>
    <w:p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rsidR="000E3F74" w:rsidRPr="00F2404D" w:rsidRDefault="000E3F74" w:rsidP="000E3F74">
      <w:pPr>
        <w:rPr>
          <w:rtl/>
        </w:rPr>
      </w:pPr>
    </w:p>
    <w:p w:rsidR="000E3F74" w:rsidRPr="00F2404D" w:rsidRDefault="000E3F74" w:rsidP="000E3F74">
      <w:pPr>
        <w:rPr>
          <w:rtl/>
        </w:rPr>
      </w:pPr>
    </w:p>
    <w:p w:rsidR="000E3F74" w:rsidRPr="00F2404D" w:rsidRDefault="000E3F74" w:rsidP="000E3F74">
      <w:pPr>
        <w:rPr>
          <w:rtl/>
        </w:rPr>
      </w:pPr>
    </w:p>
    <w:p w:rsidR="000E3F74" w:rsidRDefault="000E3F74" w:rsidP="000E3F74">
      <w:pPr>
        <w:widowControl w:val="0"/>
        <w:spacing w:line="276" w:lineRule="auto"/>
        <w:jc w:val="both"/>
        <w:outlineLvl w:val="0"/>
        <w:rPr>
          <w:b/>
          <w:bCs/>
          <w:u w:val="single"/>
          <w:rtl/>
        </w:rPr>
      </w:pPr>
    </w:p>
    <w:p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rsidR="00D806C1" w:rsidRDefault="00D806C1" w:rsidP="00D806C1">
      <w:pPr>
        <w:rPr>
          <w:b/>
          <w:bCs/>
          <w:u w:val="single"/>
          <w:rtl/>
          <w:lang w:val="en-GB" w:eastAsia="he-IL"/>
        </w:rPr>
      </w:pPr>
    </w:p>
    <w:p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rsidR="00D806C1" w:rsidRPr="008C19E2" w:rsidRDefault="00D806C1" w:rsidP="00D806C1">
      <w:pPr>
        <w:rPr>
          <w:rFonts w:ascii="David" w:hAnsi="David"/>
          <w:lang w:eastAsia="he-IL"/>
        </w:rPr>
      </w:pPr>
    </w:p>
    <w:p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rsidR="00D806C1" w:rsidRPr="008C19E2" w:rsidRDefault="00D806C1" w:rsidP="00D806C1">
      <w:pPr>
        <w:rPr>
          <w:rFonts w:ascii="David" w:hAnsi="David"/>
          <w:rtl/>
          <w:lang w:eastAsia="he-IL"/>
        </w:rPr>
      </w:pPr>
    </w:p>
    <w:p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5E257B">
        <w:rPr>
          <w:rFonts w:ascii="David" w:hAnsi="David" w:hint="cs"/>
          <w:rtl/>
        </w:rPr>
        <w:t>39/2018</w:t>
      </w:r>
      <w:r w:rsidRPr="008C19E2">
        <w:rPr>
          <w:rFonts w:ascii="David" w:hAnsi="David" w:hint="cs"/>
          <w:rtl/>
        </w:rPr>
        <w:t xml:space="preserve"> </w:t>
      </w:r>
      <w:r w:rsidR="00417626">
        <w:rPr>
          <w:rFonts w:ascii="David" w:hAnsi="David" w:hint="cs"/>
          <w:rtl/>
        </w:rPr>
        <w:t xml:space="preserve">למתן שירותי </w:t>
      </w:r>
      <w:r w:rsidR="00D066DB">
        <w:rPr>
          <w:rFonts w:ascii="David" w:hAnsi="David" w:hint="cs"/>
          <w:rtl/>
        </w:rPr>
        <w:t xml:space="preserve">ריכוז </w:t>
      </w:r>
      <w:r w:rsidR="00D066DB">
        <w:rPr>
          <w:rFonts w:ascii="David" w:hAnsi="David" w:hint="cs"/>
        </w:rPr>
        <w:t>GIS</w:t>
      </w:r>
      <w:r w:rsidR="00D066DB">
        <w:rPr>
          <w:rFonts w:ascii="David" w:hAnsi="David" w:hint="cs"/>
          <w:rtl/>
        </w:rPr>
        <w:t xml:space="preserve"> </w:t>
      </w:r>
      <w:proofErr w:type="spellStart"/>
      <w:r w:rsidR="00D066DB">
        <w:rPr>
          <w:rFonts w:ascii="David" w:hAnsi="David" w:hint="cs"/>
          <w:rtl/>
        </w:rPr>
        <w:t>לועדות</w:t>
      </w:r>
      <w:proofErr w:type="spellEnd"/>
      <w:r w:rsidR="00D066DB">
        <w:rPr>
          <w:rFonts w:ascii="David" w:hAnsi="David" w:hint="cs"/>
          <w:rtl/>
        </w:rPr>
        <w:t xml:space="preserve"> חקירה </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rsidR="00D806C1" w:rsidRPr="008C19E2" w:rsidRDefault="00D806C1" w:rsidP="00D806C1">
      <w:pPr>
        <w:spacing w:line="360" w:lineRule="auto"/>
        <w:jc w:val="both"/>
        <w:rPr>
          <w:rFonts w:ascii="David" w:hAnsi="David"/>
          <w:rtl/>
          <w:lang w:eastAsia="he-IL"/>
        </w:rPr>
      </w:pPr>
    </w:p>
    <w:p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rsidR="00D806C1" w:rsidRPr="008C19E2" w:rsidRDefault="00D806C1" w:rsidP="00D806C1">
      <w:pPr>
        <w:spacing w:line="360" w:lineRule="auto"/>
        <w:rPr>
          <w:rFonts w:ascii="David" w:hAnsi="David"/>
          <w:u w:val="single"/>
          <w:rtl/>
          <w:lang w:eastAsia="he-IL"/>
        </w:rPr>
      </w:pPr>
    </w:p>
    <w:p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rsidR="00D806C1" w:rsidRPr="008C19E2" w:rsidRDefault="00D806C1" w:rsidP="00D806C1">
      <w:pPr>
        <w:rPr>
          <w:rFonts w:ascii="David" w:hAnsi="David"/>
          <w:rtl/>
          <w:lang w:eastAsia="he-IL"/>
        </w:rPr>
      </w:pPr>
    </w:p>
    <w:p w:rsidR="00D806C1" w:rsidRPr="008C19E2" w:rsidRDefault="00D806C1" w:rsidP="00D806C1">
      <w:pPr>
        <w:rPr>
          <w:rFonts w:ascii="David" w:hAnsi="David"/>
          <w:lang w:eastAsia="he-IL"/>
        </w:rPr>
      </w:pPr>
      <w:r w:rsidRPr="008C19E2">
        <w:rPr>
          <w:rFonts w:ascii="David" w:hAnsi="David"/>
          <w:rtl/>
          <w:lang w:eastAsia="he-IL"/>
        </w:rPr>
        <w:t>_______________</w:t>
      </w:r>
    </w:p>
    <w:p w:rsidR="00D806C1" w:rsidRPr="008C19E2" w:rsidRDefault="00D806C1" w:rsidP="00D806C1">
      <w:pPr>
        <w:rPr>
          <w:rFonts w:ascii="David" w:hAnsi="David"/>
          <w:rtl/>
        </w:rPr>
      </w:pPr>
      <w:r w:rsidRPr="008C19E2">
        <w:rPr>
          <w:rFonts w:ascii="David" w:hAnsi="David"/>
          <w:rtl/>
          <w:lang w:eastAsia="he-IL"/>
        </w:rPr>
        <w:t>עו"ד</w:t>
      </w:r>
    </w:p>
    <w:p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745B6" w:rsidRDefault="00F745B6">
      <w:r>
        <w:separator/>
      </w:r>
    </w:p>
  </w:endnote>
  <w:endnote w:type="continuationSeparator" w:id="0">
    <w:p w:rsidR="00F745B6" w:rsidRDefault="00F745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574B" w:rsidRDefault="0047574B">
    <w:pPr>
      <w:pStyle w:val="Footer"/>
      <w:rPr>
        <w:rtl/>
      </w:rPr>
    </w:pPr>
    <w:r>
      <w:fldChar w:fldCharType="begin"/>
    </w:r>
    <w:r>
      <w:rPr>
        <w:rtl/>
        <w:cs/>
      </w:rPr>
      <w:instrText>PAGE   \* MERGEFORMAT</w:instrText>
    </w:r>
    <w:r>
      <w:fldChar w:fldCharType="separate"/>
    </w:r>
    <w:r w:rsidR="00D37D26" w:rsidRPr="00D37D26">
      <w:rPr>
        <w:noProof/>
        <w:rtl/>
        <w:lang w:val="he-IL"/>
      </w:rPr>
      <w:t>1</w:t>
    </w:r>
    <w:r>
      <w:fldChar w:fldCharType="end"/>
    </w:r>
  </w:p>
  <w:p w:rsidR="0047574B" w:rsidRDefault="0047574B"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574B" w:rsidRDefault="0047574B">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rsidR="0047574B" w:rsidRPr="0024267C" w:rsidRDefault="0047574B">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574B" w:rsidRDefault="0047574B"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sidR="00D37D26">
      <w:rPr>
        <w:rStyle w:val="PageNumber"/>
        <w:noProof/>
        <w:rtl/>
      </w:rPr>
      <w:t>61</w:t>
    </w:r>
    <w:r>
      <w:rPr>
        <w:rStyle w:val="PageNumber"/>
      </w:rPr>
      <w:fldChar w:fldCharType="end"/>
    </w:r>
  </w:p>
  <w:p w:rsidR="0047574B" w:rsidRDefault="0047574B" w:rsidP="00CA56BD">
    <w:pPr>
      <w:pStyle w:val="Footer"/>
      <w:jc w:val="right"/>
      <w:rPr>
        <w:rtl/>
      </w:rPr>
    </w:pPr>
  </w:p>
  <w:p w:rsidR="0047574B" w:rsidRPr="009A5618" w:rsidRDefault="0047574B"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745B6" w:rsidRDefault="00F745B6">
      <w:r>
        <w:separator/>
      </w:r>
    </w:p>
  </w:footnote>
  <w:footnote w:type="continuationSeparator" w:id="0">
    <w:p w:rsidR="00F745B6" w:rsidRDefault="00F745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597C91"/>
    <w:multiLevelType w:val="hybridMultilevel"/>
    <w:tmpl w:val="394A38F8"/>
    <w:lvl w:ilvl="0" w:tplc="0EFADE00">
      <w:start w:val="1"/>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A40F77"/>
    <w:multiLevelType w:val="hybridMultilevel"/>
    <w:tmpl w:val="E6CCC6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03249C5"/>
    <w:multiLevelType w:val="hybridMultilevel"/>
    <w:tmpl w:val="E3164B1E"/>
    <w:lvl w:ilvl="0" w:tplc="04090001">
      <w:start w:val="1"/>
      <w:numFmt w:val="bullet"/>
      <w:lvlText w:val=""/>
      <w:lvlJc w:val="left"/>
      <w:pPr>
        <w:ind w:left="360" w:hanging="360"/>
      </w:pPr>
      <w:rPr>
        <w:rFonts w:ascii="Symbol" w:hAnsi="Symbol" w:hint="default"/>
      </w:rPr>
    </w:lvl>
    <w:lvl w:ilvl="1" w:tplc="04090013">
      <w:start w:val="1"/>
      <w:numFmt w:val="hebrew1"/>
      <w:lvlText w:val="%2."/>
      <w:lvlJc w:val="center"/>
      <w:pPr>
        <w:ind w:left="1080" w:hanging="360"/>
      </w:pPr>
      <w:rPr>
        <w:rFonts w:hint="default"/>
        <w:lang w:val="en-US"/>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5"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7"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15:restartNumberingAfterBreak="0">
    <w:nsid w:val="479B5719"/>
    <w:multiLevelType w:val="hybridMultilevel"/>
    <w:tmpl w:val="0AC471CC"/>
    <w:lvl w:ilvl="0" w:tplc="0E008078">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30"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58524B7"/>
    <w:multiLevelType w:val="multilevel"/>
    <w:tmpl w:val="7F0C8FA2"/>
    <w:numStyleLink w:val="11"/>
  </w:abstractNum>
  <w:abstractNum w:abstractNumId="33" w15:restartNumberingAfterBreak="0">
    <w:nsid w:val="565B2D7E"/>
    <w:multiLevelType w:val="multilevel"/>
    <w:tmpl w:val="7F0C8FA2"/>
    <w:numStyleLink w:val="11"/>
  </w:abstractNum>
  <w:abstractNum w:abstractNumId="34"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5DDF76DA"/>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685E3C76"/>
    <w:multiLevelType w:val="hybridMultilevel"/>
    <w:tmpl w:val="D9B4899C"/>
    <w:lvl w:ilvl="0" w:tplc="7130B666">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40"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3"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5"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3"/>
  </w:num>
  <w:num w:numId="3">
    <w:abstractNumId w:val="47"/>
  </w:num>
  <w:num w:numId="4">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49"/>
  </w:num>
  <w:num w:numId="6">
    <w:abstractNumId w:val="16"/>
  </w:num>
  <w:num w:numId="7">
    <w:abstractNumId w:val="46"/>
  </w:num>
  <w:num w:numId="8">
    <w:abstractNumId w:val="0"/>
  </w:num>
  <w:num w:numId="9">
    <w:abstractNumId w:val="11"/>
  </w:num>
  <w:num w:numId="10">
    <w:abstractNumId w:val="19"/>
  </w:num>
  <w:num w:numId="11">
    <w:abstractNumId w:val="30"/>
  </w:num>
  <w:num w:numId="12">
    <w:abstractNumId w:val="40"/>
  </w:num>
  <w:num w:numId="13">
    <w:abstractNumId w:val="25"/>
  </w:num>
  <w:num w:numId="14">
    <w:abstractNumId w:val="41"/>
  </w:num>
  <w:num w:numId="15">
    <w:abstractNumId w:val="17"/>
  </w:num>
  <w:num w:numId="16">
    <w:abstractNumId w:val="28"/>
  </w:num>
  <w:num w:numId="17">
    <w:abstractNumId w:val="27"/>
  </w:num>
  <w:num w:numId="18">
    <w:abstractNumId w:val="21"/>
  </w:num>
  <w:num w:numId="19">
    <w:abstractNumId w:val="50"/>
  </w:num>
  <w:num w:numId="20">
    <w:abstractNumId w:val="37"/>
  </w:num>
  <w:num w:numId="21">
    <w:abstractNumId w:val="5"/>
  </w:num>
  <w:num w:numId="22">
    <w:abstractNumId w:val="45"/>
  </w:num>
  <w:num w:numId="23">
    <w:abstractNumId w:val="23"/>
  </w:num>
  <w:num w:numId="24">
    <w:abstractNumId w:val="42"/>
  </w:num>
  <w:num w:numId="25">
    <w:abstractNumId w:val="7"/>
  </w:num>
  <w:num w:numId="26">
    <w:abstractNumId w:val="32"/>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4"/>
  </w:num>
  <w:num w:numId="28">
    <w:abstractNumId w:val="51"/>
  </w:num>
  <w:num w:numId="29">
    <w:abstractNumId w:val="26"/>
  </w:num>
  <w:num w:numId="30">
    <w:abstractNumId w:val="48"/>
  </w:num>
  <w:num w:numId="31">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1"/>
  </w:num>
  <w:num w:numId="33">
    <w:abstractNumId w:val="10"/>
  </w:num>
  <w:num w:numId="34">
    <w:abstractNumId w:val="12"/>
  </w:num>
  <w:num w:numId="35">
    <w:abstractNumId w:val="15"/>
  </w:num>
  <w:num w:numId="36">
    <w:abstractNumId w:val="38"/>
  </w:num>
  <w:num w:numId="37">
    <w:abstractNumId w:val="13"/>
  </w:num>
  <w:num w:numId="38">
    <w:abstractNumId w:val="2"/>
  </w:num>
  <w:num w:numId="39">
    <w:abstractNumId w:val="4"/>
  </w:num>
  <w:num w:numId="40">
    <w:abstractNumId w:val="34"/>
  </w:num>
  <w:num w:numId="41">
    <w:abstractNumId w:val="18"/>
  </w:num>
  <w:num w:numId="42">
    <w:abstractNumId w:val="24"/>
  </w:num>
  <w:num w:numId="43">
    <w:abstractNumId w:val="20"/>
  </w:num>
  <w:num w:numId="44">
    <w:abstractNumId w:val="6"/>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4"/>
  </w:num>
  <w:num w:numId="48">
    <w:abstractNumId w:val="3"/>
  </w:num>
  <w:num w:numId="49">
    <w:abstractNumId w:val="39"/>
  </w:num>
  <w:num w:numId="50">
    <w:abstractNumId w:val="29"/>
  </w:num>
  <w:num w:numId="51">
    <w:abstractNumId w:val="35"/>
  </w:num>
  <w:num w:numId="52">
    <w:abstractNumId w:val="22"/>
  </w:num>
  <w:num w:numId="53">
    <w:abstractNumId w:val="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1423"/>
    <w:rsid w:val="000C29B7"/>
    <w:rsid w:val="000C4535"/>
    <w:rsid w:val="000C4A8B"/>
    <w:rsid w:val="000C5FFE"/>
    <w:rsid w:val="000C79F7"/>
    <w:rsid w:val="000C7BE7"/>
    <w:rsid w:val="000C7E47"/>
    <w:rsid w:val="000D0630"/>
    <w:rsid w:val="000D08FE"/>
    <w:rsid w:val="000D27DB"/>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531A"/>
    <w:rsid w:val="0020547F"/>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9092C"/>
    <w:rsid w:val="00291070"/>
    <w:rsid w:val="002915C8"/>
    <w:rsid w:val="00291FFA"/>
    <w:rsid w:val="002942DC"/>
    <w:rsid w:val="002948CF"/>
    <w:rsid w:val="00294B63"/>
    <w:rsid w:val="0029621E"/>
    <w:rsid w:val="002A05EE"/>
    <w:rsid w:val="002A16F9"/>
    <w:rsid w:val="002A45BB"/>
    <w:rsid w:val="002A5A88"/>
    <w:rsid w:val="002A5D51"/>
    <w:rsid w:val="002A638A"/>
    <w:rsid w:val="002A6D26"/>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4ED7"/>
    <w:rsid w:val="003A6BBE"/>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2BF"/>
    <w:rsid w:val="003E4CBD"/>
    <w:rsid w:val="003E5087"/>
    <w:rsid w:val="003E65B0"/>
    <w:rsid w:val="003E72CE"/>
    <w:rsid w:val="003E7AA7"/>
    <w:rsid w:val="003E7E85"/>
    <w:rsid w:val="003F0F9E"/>
    <w:rsid w:val="003F1021"/>
    <w:rsid w:val="003F1099"/>
    <w:rsid w:val="003F1390"/>
    <w:rsid w:val="003F1A21"/>
    <w:rsid w:val="003F1ABD"/>
    <w:rsid w:val="003F489B"/>
    <w:rsid w:val="003F5467"/>
    <w:rsid w:val="003F6520"/>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49C1"/>
    <w:rsid w:val="00456627"/>
    <w:rsid w:val="004575E9"/>
    <w:rsid w:val="0046026C"/>
    <w:rsid w:val="0046027E"/>
    <w:rsid w:val="00460BF2"/>
    <w:rsid w:val="00462E73"/>
    <w:rsid w:val="00463084"/>
    <w:rsid w:val="00470013"/>
    <w:rsid w:val="00471808"/>
    <w:rsid w:val="004732E4"/>
    <w:rsid w:val="00474F98"/>
    <w:rsid w:val="0047574B"/>
    <w:rsid w:val="00475997"/>
    <w:rsid w:val="004807FB"/>
    <w:rsid w:val="00480800"/>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570B8"/>
    <w:rsid w:val="00561051"/>
    <w:rsid w:val="00563708"/>
    <w:rsid w:val="00563A5D"/>
    <w:rsid w:val="0056427C"/>
    <w:rsid w:val="00564B87"/>
    <w:rsid w:val="00564C99"/>
    <w:rsid w:val="00565D91"/>
    <w:rsid w:val="00566344"/>
    <w:rsid w:val="0056656D"/>
    <w:rsid w:val="00567AAE"/>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D7CA1"/>
    <w:rsid w:val="005E0FAB"/>
    <w:rsid w:val="005E2494"/>
    <w:rsid w:val="005E257B"/>
    <w:rsid w:val="005E2A98"/>
    <w:rsid w:val="005E46E3"/>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72E0"/>
    <w:rsid w:val="00647F63"/>
    <w:rsid w:val="00650207"/>
    <w:rsid w:val="00651DE3"/>
    <w:rsid w:val="00652397"/>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864"/>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3470"/>
    <w:rsid w:val="006D3B8D"/>
    <w:rsid w:val="006D4431"/>
    <w:rsid w:val="006D48DB"/>
    <w:rsid w:val="006D63A3"/>
    <w:rsid w:val="006D657E"/>
    <w:rsid w:val="006D7181"/>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9FB"/>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7206"/>
    <w:rsid w:val="008A0CA2"/>
    <w:rsid w:val="008A26F3"/>
    <w:rsid w:val="008A40DF"/>
    <w:rsid w:val="008A4A67"/>
    <w:rsid w:val="008A547F"/>
    <w:rsid w:val="008A6135"/>
    <w:rsid w:val="008A6322"/>
    <w:rsid w:val="008A7732"/>
    <w:rsid w:val="008A7AB5"/>
    <w:rsid w:val="008B0480"/>
    <w:rsid w:val="008B07CF"/>
    <w:rsid w:val="008B0B08"/>
    <w:rsid w:val="008B2AFA"/>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7C1F"/>
    <w:rsid w:val="00900371"/>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1B89"/>
    <w:rsid w:val="00922DB2"/>
    <w:rsid w:val="009237F1"/>
    <w:rsid w:val="00923E50"/>
    <w:rsid w:val="009256FB"/>
    <w:rsid w:val="009265A6"/>
    <w:rsid w:val="009274F0"/>
    <w:rsid w:val="00927A3A"/>
    <w:rsid w:val="00927BF8"/>
    <w:rsid w:val="00932180"/>
    <w:rsid w:val="009326C5"/>
    <w:rsid w:val="00933CD0"/>
    <w:rsid w:val="00933EAB"/>
    <w:rsid w:val="00934121"/>
    <w:rsid w:val="00934522"/>
    <w:rsid w:val="00934609"/>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65E0"/>
    <w:rsid w:val="00A167C3"/>
    <w:rsid w:val="00A1730C"/>
    <w:rsid w:val="00A17E5B"/>
    <w:rsid w:val="00A20084"/>
    <w:rsid w:val="00A200B1"/>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56FA"/>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46F56"/>
    <w:rsid w:val="00B511A2"/>
    <w:rsid w:val="00B51830"/>
    <w:rsid w:val="00B53101"/>
    <w:rsid w:val="00B5330A"/>
    <w:rsid w:val="00B53B58"/>
    <w:rsid w:val="00B54171"/>
    <w:rsid w:val="00B5595E"/>
    <w:rsid w:val="00B55B3D"/>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33CC"/>
    <w:rsid w:val="00BA5416"/>
    <w:rsid w:val="00BA6478"/>
    <w:rsid w:val="00BA6716"/>
    <w:rsid w:val="00BA7C35"/>
    <w:rsid w:val="00BB0970"/>
    <w:rsid w:val="00BB1881"/>
    <w:rsid w:val="00BB1DFC"/>
    <w:rsid w:val="00BB3725"/>
    <w:rsid w:val="00BB3C4B"/>
    <w:rsid w:val="00BB3CB0"/>
    <w:rsid w:val="00BB433C"/>
    <w:rsid w:val="00BB5255"/>
    <w:rsid w:val="00BB6B73"/>
    <w:rsid w:val="00BB6FCB"/>
    <w:rsid w:val="00BB7499"/>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B5A"/>
    <w:rsid w:val="00BF4A62"/>
    <w:rsid w:val="00BF4B6A"/>
    <w:rsid w:val="00BF515D"/>
    <w:rsid w:val="00BF5A36"/>
    <w:rsid w:val="00BF5ACC"/>
    <w:rsid w:val="00BF67BA"/>
    <w:rsid w:val="00BF6AE3"/>
    <w:rsid w:val="00BF76B0"/>
    <w:rsid w:val="00BF7B8B"/>
    <w:rsid w:val="00C002AC"/>
    <w:rsid w:val="00C01AF4"/>
    <w:rsid w:val="00C0235F"/>
    <w:rsid w:val="00C03305"/>
    <w:rsid w:val="00C03322"/>
    <w:rsid w:val="00C0358C"/>
    <w:rsid w:val="00C036B9"/>
    <w:rsid w:val="00C046C2"/>
    <w:rsid w:val="00C051A1"/>
    <w:rsid w:val="00C0537B"/>
    <w:rsid w:val="00C05686"/>
    <w:rsid w:val="00C06098"/>
    <w:rsid w:val="00C067E9"/>
    <w:rsid w:val="00C07558"/>
    <w:rsid w:val="00C07A0A"/>
    <w:rsid w:val="00C07CCB"/>
    <w:rsid w:val="00C1033C"/>
    <w:rsid w:val="00C1043E"/>
    <w:rsid w:val="00C1486E"/>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5F51"/>
    <w:rsid w:val="00C86145"/>
    <w:rsid w:val="00C865D7"/>
    <w:rsid w:val="00C872B0"/>
    <w:rsid w:val="00C90FD7"/>
    <w:rsid w:val="00C94264"/>
    <w:rsid w:val="00C96C55"/>
    <w:rsid w:val="00C97CF2"/>
    <w:rsid w:val="00C97D50"/>
    <w:rsid w:val="00CA0165"/>
    <w:rsid w:val="00CA13BC"/>
    <w:rsid w:val="00CA1479"/>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508B"/>
    <w:rsid w:val="00CE542F"/>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5CDE"/>
    <w:rsid w:val="00D064C9"/>
    <w:rsid w:val="00D066DB"/>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37D26"/>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031"/>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6E47"/>
    <w:rsid w:val="00DD7A47"/>
    <w:rsid w:val="00DE0076"/>
    <w:rsid w:val="00DE1C8D"/>
    <w:rsid w:val="00DE3044"/>
    <w:rsid w:val="00DE37CA"/>
    <w:rsid w:val="00DE3B8D"/>
    <w:rsid w:val="00DE50B2"/>
    <w:rsid w:val="00DE545C"/>
    <w:rsid w:val="00DE7634"/>
    <w:rsid w:val="00DE78EF"/>
    <w:rsid w:val="00DF0042"/>
    <w:rsid w:val="00DF226D"/>
    <w:rsid w:val="00DF2707"/>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74E"/>
    <w:rsid w:val="00E9061D"/>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42F"/>
    <w:rsid w:val="00EE776F"/>
    <w:rsid w:val="00EF0089"/>
    <w:rsid w:val="00EF144B"/>
    <w:rsid w:val="00EF1963"/>
    <w:rsid w:val="00EF23C5"/>
    <w:rsid w:val="00EF3E9C"/>
    <w:rsid w:val="00EF40DB"/>
    <w:rsid w:val="00EF42E2"/>
    <w:rsid w:val="00EF4AF7"/>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323E"/>
    <w:rsid w:val="00F73352"/>
    <w:rsid w:val="00F73A05"/>
    <w:rsid w:val="00F73E47"/>
    <w:rsid w:val="00F745B6"/>
    <w:rsid w:val="00F75BB4"/>
    <w:rsid w:val="00F75DE4"/>
    <w:rsid w:val="00F75F38"/>
    <w:rsid w:val="00F762BE"/>
    <w:rsid w:val="00F7668C"/>
    <w:rsid w:val="00F81810"/>
    <w:rsid w:val="00F8231B"/>
    <w:rsid w:val="00F83952"/>
    <w:rsid w:val="00F83B9D"/>
    <w:rsid w:val="00F83C7C"/>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0E96"/>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7414D695"/>
  <w15:docId w15:val="{4E8803D5-0626-45B0-ADB0-38B64BD3B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uiPriority w:val="99"/>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3"/>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image" Target="media/image1.emf"/><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Users\Hseranef\mateh.shiluv@economy.gov.il"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image" Target="media/image3.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image" Target="media/image2.emf"/><Relationship Id="rId30" Type="http://schemas.openxmlformats.org/officeDocument/2006/relationships/image" Target="media/image5.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66F728-2674-4128-80A2-326774D1B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69</Pages>
  <Words>18691</Words>
  <Characters>106543</Characters>
  <Application>Microsoft Office Word</Application>
  <DocSecurity>0</DocSecurity>
  <Lines>887</Lines>
  <Paragraphs>249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124985</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5</cp:revision>
  <cp:lastPrinted>2017-05-16T11:43:00Z</cp:lastPrinted>
  <dcterms:created xsi:type="dcterms:W3CDTF">2018-08-26T07:35:00Z</dcterms:created>
  <dcterms:modified xsi:type="dcterms:W3CDTF">2018-08-26T09:35:00Z</dcterms:modified>
</cp:coreProperties>
</file>